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Default="00266FE7">
      <w:pPr>
        <w:rPr>
          <w:b/>
        </w:rPr>
      </w:pPr>
    </w:p>
    <w:p w:rsidR="00266FE7" w:rsidRPr="00BD4E7F" w:rsidRDefault="00BD4E7F" w:rsidP="00BD4E7F">
      <w:pPr>
        <w:jc w:val="center"/>
        <w:rPr>
          <w:rFonts w:ascii="Cambria" w:hAnsi="Cambria"/>
          <w:b/>
          <w:color w:val="auto"/>
          <w:sz w:val="48"/>
          <w:szCs w:val="48"/>
        </w:rPr>
      </w:pPr>
      <w:r w:rsidRPr="00EF160C">
        <w:rPr>
          <w:rFonts w:ascii="Cambria" w:hAnsi="Cambria"/>
          <w:b/>
          <w:color w:val="auto"/>
          <w:sz w:val="48"/>
          <w:szCs w:val="48"/>
        </w:rPr>
        <w:t>Programación didáctica del módulo:</w:t>
      </w:r>
      <w:r w:rsidRPr="00EF160C">
        <w:rPr>
          <w:color w:val="auto"/>
        </w:rPr>
        <w:t xml:space="preserve"> </w:t>
      </w:r>
      <w:r w:rsidRPr="00EF160C">
        <w:rPr>
          <w:rFonts w:ascii="Cambria" w:hAnsi="Cambria"/>
          <w:b/>
          <w:color w:val="auto"/>
          <w:sz w:val="48"/>
          <w:szCs w:val="48"/>
        </w:rPr>
        <w:t xml:space="preserve">Aplicaciones Ofimáticas </w:t>
      </w:r>
    </w:p>
    <w:p w:rsidR="00266FE7" w:rsidRDefault="00266FE7">
      <w:pPr>
        <w:jc w:val="center"/>
        <w:rPr>
          <w:rFonts w:ascii="Cambria" w:hAnsi="Cambria"/>
          <w:b/>
          <w:color w:val="FF0000"/>
          <w:sz w:val="48"/>
          <w:szCs w:val="48"/>
        </w:rPr>
      </w:pPr>
    </w:p>
    <w:p w:rsidR="00BD4E7F" w:rsidRDefault="00BD4E7F" w:rsidP="00BD4E7F">
      <w:pPr>
        <w:jc w:val="center"/>
        <w:rPr>
          <w:rFonts w:ascii="Cambria" w:hAnsi="Cambria"/>
          <w:b/>
          <w:i/>
          <w:color w:val="FF0000"/>
          <w:sz w:val="48"/>
          <w:szCs w:val="48"/>
        </w:rPr>
      </w:pPr>
      <w:r w:rsidRPr="001F6D93">
        <w:rPr>
          <w:rFonts w:ascii="Cambria" w:hAnsi="Cambria"/>
          <w:b/>
          <w:color w:val="auto"/>
          <w:sz w:val="48"/>
          <w:szCs w:val="48"/>
        </w:rPr>
        <w:t>Ciclo formativo:</w:t>
      </w:r>
      <w:r w:rsidRPr="00EF160C">
        <w:t xml:space="preserve"> </w:t>
      </w:r>
      <w:r w:rsidRPr="00EF160C">
        <w:rPr>
          <w:rFonts w:ascii="Cambria" w:hAnsi="Cambria"/>
          <w:b/>
          <w:color w:val="auto"/>
          <w:sz w:val="48"/>
          <w:szCs w:val="48"/>
        </w:rPr>
        <w:t>Sistemas Microinformáticos y Redes</w:t>
      </w:r>
    </w:p>
    <w:p w:rsidR="001F6D93" w:rsidRDefault="001F6D93">
      <w:pPr>
        <w:jc w:val="center"/>
        <w:rPr>
          <w:rFonts w:ascii="Cambria" w:hAnsi="Cambria"/>
          <w:b/>
          <w:color w:val="FF0000"/>
          <w:sz w:val="48"/>
          <w:szCs w:val="48"/>
        </w:rPr>
      </w:pPr>
    </w:p>
    <w:p w:rsidR="00266FE7" w:rsidRDefault="003A3D42">
      <w:pPr>
        <w:jc w:val="center"/>
        <w:rPr>
          <w:rFonts w:ascii="Cambria" w:hAnsi="Cambria"/>
          <w:b/>
          <w:sz w:val="48"/>
          <w:szCs w:val="48"/>
          <w:highlight w:val="yellow"/>
        </w:rPr>
      </w:pPr>
      <w:r>
        <w:rPr>
          <w:rFonts w:ascii="Cambria" w:hAnsi="Cambria"/>
          <w:b/>
          <w:sz w:val="48"/>
          <w:szCs w:val="48"/>
        </w:rPr>
        <w:t xml:space="preserve">Curso: </w:t>
      </w:r>
      <w:r w:rsidR="004C774D" w:rsidRPr="00BD4E7F">
        <w:rPr>
          <w:rFonts w:ascii="Cambria" w:hAnsi="Cambria"/>
          <w:b/>
          <w:sz w:val="48"/>
          <w:szCs w:val="48"/>
        </w:rPr>
        <w:t>202</w:t>
      </w:r>
      <w:r w:rsidR="001861FA" w:rsidRPr="00BD4E7F">
        <w:rPr>
          <w:rFonts w:ascii="Cambria" w:hAnsi="Cambria"/>
          <w:b/>
          <w:sz w:val="48"/>
          <w:szCs w:val="48"/>
        </w:rPr>
        <w:t>3</w:t>
      </w:r>
      <w:r w:rsidR="004C774D" w:rsidRPr="00BD4E7F">
        <w:rPr>
          <w:rFonts w:ascii="Cambria" w:hAnsi="Cambria"/>
          <w:b/>
          <w:sz w:val="48"/>
          <w:szCs w:val="48"/>
        </w:rPr>
        <w:t>/202</w:t>
      </w:r>
      <w:r w:rsidR="001861FA" w:rsidRPr="00BD4E7F">
        <w:rPr>
          <w:rFonts w:ascii="Cambria" w:hAnsi="Cambria"/>
          <w:b/>
          <w:sz w:val="48"/>
          <w:szCs w:val="48"/>
        </w:rPr>
        <w:t>4</w:t>
      </w:r>
    </w:p>
    <w:p w:rsidR="001F6D93" w:rsidRDefault="001F6D93">
      <w:pPr>
        <w:jc w:val="center"/>
        <w:rPr>
          <w:rFonts w:ascii="Cambria" w:hAnsi="Cambria"/>
          <w:b/>
          <w:sz w:val="48"/>
          <w:szCs w:val="48"/>
          <w:highlight w:val="yellow"/>
        </w:rPr>
      </w:pPr>
    </w:p>
    <w:p w:rsidR="00266FE7" w:rsidRDefault="001F6D93">
      <w:pPr>
        <w:jc w:val="center"/>
        <w:rPr>
          <w:rFonts w:ascii="Cambria" w:hAnsi="Cambria"/>
          <w:b/>
          <w:sz w:val="48"/>
          <w:szCs w:val="48"/>
        </w:rPr>
      </w:pPr>
      <w:r w:rsidRPr="001F6D93">
        <w:rPr>
          <w:rFonts w:ascii="Cambria" w:hAnsi="Cambria"/>
          <w:b/>
          <w:color w:val="auto"/>
          <w:sz w:val="48"/>
          <w:szCs w:val="48"/>
        </w:rPr>
        <w:t xml:space="preserve">Profesor: </w:t>
      </w:r>
      <w:r w:rsidR="00BD4E7F" w:rsidRPr="00EF160C">
        <w:rPr>
          <w:rFonts w:ascii="Cambria" w:hAnsi="Cambria"/>
          <w:b/>
          <w:color w:val="auto"/>
          <w:sz w:val="48"/>
          <w:szCs w:val="48"/>
        </w:rPr>
        <w:t>Francisco Justo Rodríguez</w:t>
      </w:r>
    </w:p>
    <w:p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rsidR="003D45F0" w:rsidRDefault="009F3348">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3D45F0" w:rsidRPr="00293181">
        <w:rPr>
          <w:rFonts w:cs="Calibri"/>
          <w:noProof/>
        </w:rPr>
        <w:t>1.</w:t>
      </w:r>
      <w:r w:rsidR="003D45F0">
        <w:rPr>
          <w:rFonts w:asciiTheme="minorHAnsi" w:eastAsiaTheme="minorEastAsia" w:hAnsiTheme="minorHAnsi" w:cstheme="minorBidi"/>
          <w:noProof/>
          <w:color w:val="auto"/>
          <w:sz w:val="22"/>
          <w:szCs w:val="22"/>
        </w:rPr>
        <w:tab/>
      </w:r>
      <w:r w:rsidR="003D45F0" w:rsidRPr="00293181">
        <w:rPr>
          <w:rFonts w:cs="Calibri"/>
          <w:noProof/>
        </w:rPr>
        <w:t>Criterios de evaluación</w:t>
      </w:r>
      <w:r w:rsidR="003D45F0">
        <w:rPr>
          <w:noProof/>
        </w:rPr>
        <w:tab/>
      </w:r>
      <w:r>
        <w:rPr>
          <w:noProof/>
        </w:rPr>
        <w:fldChar w:fldCharType="begin"/>
      </w:r>
      <w:r w:rsidR="003D45F0">
        <w:rPr>
          <w:noProof/>
        </w:rPr>
        <w:instrText xml:space="preserve"> PAGEREF _Toc120557408 \h </w:instrText>
      </w:r>
      <w:r>
        <w:rPr>
          <w:noProof/>
        </w:rPr>
      </w:r>
      <w:r>
        <w:rPr>
          <w:noProof/>
        </w:rPr>
        <w:fldChar w:fldCharType="separate"/>
      </w:r>
      <w:r w:rsidR="003D45F0">
        <w:rPr>
          <w:noProof/>
        </w:rPr>
        <w:t>3</w:t>
      </w:r>
      <w:r>
        <w:rPr>
          <w:noProof/>
        </w:rPr>
        <w:fldChar w:fldCharType="end"/>
      </w:r>
    </w:p>
    <w:p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2.</w:t>
      </w:r>
      <w:r>
        <w:rPr>
          <w:rFonts w:asciiTheme="minorHAnsi" w:eastAsiaTheme="minorEastAsia" w:hAnsiTheme="minorHAnsi" w:cstheme="minorBidi"/>
          <w:noProof/>
          <w:color w:val="auto"/>
          <w:sz w:val="22"/>
          <w:szCs w:val="22"/>
        </w:rPr>
        <w:tab/>
      </w:r>
      <w:r w:rsidRPr="00293181">
        <w:rPr>
          <w:rFonts w:cs="Calibri"/>
          <w:noProof/>
        </w:rPr>
        <w:t>Criterios de calificación</w:t>
      </w:r>
      <w:r>
        <w:rPr>
          <w:noProof/>
        </w:rPr>
        <w:tab/>
      </w:r>
      <w:r w:rsidR="009F3348">
        <w:rPr>
          <w:noProof/>
        </w:rPr>
        <w:fldChar w:fldCharType="begin"/>
      </w:r>
      <w:r>
        <w:rPr>
          <w:noProof/>
        </w:rPr>
        <w:instrText xml:space="preserve"> PAGEREF _Toc120557409 \h </w:instrText>
      </w:r>
      <w:r w:rsidR="009F3348">
        <w:rPr>
          <w:noProof/>
        </w:rPr>
      </w:r>
      <w:r w:rsidR="009F3348">
        <w:rPr>
          <w:noProof/>
        </w:rPr>
        <w:fldChar w:fldCharType="separate"/>
      </w:r>
      <w:r>
        <w:rPr>
          <w:noProof/>
        </w:rPr>
        <w:t>3</w:t>
      </w:r>
      <w:r w:rsidR="009F3348">
        <w:rPr>
          <w:noProof/>
        </w:rPr>
        <w:fldChar w:fldCharType="end"/>
      </w:r>
    </w:p>
    <w:p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3.</w:t>
      </w:r>
      <w:r>
        <w:rPr>
          <w:rFonts w:asciiTheme="minorHAnsi" w:eastAsiaTheme="minorEastAsia" w:hAnsiTheme="minorHAnsi" w:cstheme="minorBidi"/>
          <w:noProof/>
          <w:color w:val="auto"/>
          <w:sz w:val="22"/>
          <w:szCs w:val="22"/>
        </w:rPr>
        <w:tab/>
      </w:r>
      <w:r w:rsidRPr="00293181">
        <w:rPr>
          <w:rFonts w:cs="Calibri"/>
          <w:noProof/>
        </w:rPr>
        <w:t>Recuperación</w:t>
      </w:r>
      <w:r>
        <w:rPr>
          <w:noProof/>
        </w:rPr>
        <w:tab/>
      </w:r>
      <w:r w:rsidR="009F3348">
        <w:rPr>
          <w:noProof/>
        </w:rPr>
        <w:fldChar w:fldCharType="begin"/>
      </w:r>
      <w:r>
        <w:rPr>
          <w:noProof/>
        </w:rPr>
        <w:instrText xml:space="preserve"> PAGEREF _Toc120557410 \h </w:instrText>
      </w:r>
      <w:r w:rsidR="009F3348">
        <w:rPr>
          <w:noProof/>
        </w:rPr>
      </w:r>
      <w:r w:rsidR="009F3348">
        <w:rPr>
          <w:noProof/>
        </w:rPr>
        <w:fldChar w:fldCharType="separate"/>
      </w:r>
      <w:r>
        <w:rPr>
          <w:noProof/>
        </w:rPr>
        <w:t>6</w:t>
      </w:r>
      <w:r w:rsidR="009F3348">
        <w:rPr>
          <w:noProof/>
        </w:rPr>
        <w:fldChar w:fldCharType="end"/>
      </w:r>
    </w:p>
    <w:p w:rsidR="00266FE7" w:rsidRDefault="009F3348">
      <w:pPr>
        <w:pStyle w:val="ndice1"/>
        <w:tabs>
          <w:tab w:val="right" w:leader="dot" w:pos="8504"/>
        </w:tabs>
        <w:rPr>
          <w:rStyle w:val="Enlacedelndice"/>
        </w:rPr>
      </w:pPr>
      <w:r>
        <w:fldChar w:fldCharType="end"/>
      </w:r>
    </w:p>
    <w:p w:rsidR="00266FE7" w:rsidRDefault="00F51A03">
      <w:pPr>
        <w:pStyle w:val="ndice1"/>
        <w:tabs>
          <w:tab w:val="right" w:leader="dot" w:pos="8504"/>
        </w:tabs>
      </w:pPr>
      <w:hyperlink w:anchor="__RefHeading__1755_52140663"/>
    </w:p>
    <w:p w:rsidR="00266FE7" w:rsidRDefault="00F51A03">
      <w:hyperlink w:anchor="_Toc523819751"/>
    </w:p>
    <w:p w:rsidR="00266FE7" w:rsidRDefault="00266FE7"/>
    <w:p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rsidR="00502BA9" w:rsidRPr="009E24F0" w:rsidRDefault="00502BA9" w:rsidP="00502BA9">
      <w:pPr>
        <w:pStyle w:val="Ttulo2"/>
        <w:numPr>
          <w:ilvl w:val="0"/>
          <w:numId w:val="46"/>
        </w:numPr>
        <w:rPr>
          <w:rFonts w:ascii="Calibri" w:hAnsi="Calibri" w:cs="Calibri"/>
        </w:rPr>
      </w:pPr>
      <w:r>
        <w:rPr>
          <w:rFonts w:ascii="Calibri" w:hAnsi="Calibri" w:cs="Calibri"/>
        </w:rPr>
        <w:br w:type="page"/>
      </w:r>
      <w:bookmarkStart w:id="2" w:name="_Toc22722999"/>
      <w:bookmarkStart w:id="3" w:name="_Toc120557408"/>
      <w:r w:rsidRPr="003769D4">
        <w:rPr>
          <w:rFonts w:ascii="Calibri" w:hAnsi="Calibri" w:cs="Calibri"/>
        </w:rPr>
        <w:lastRenderedPageBreak/>
        <w:t>Criterios de evaluación</w:t>
      </w:r>
      <w:bookmarkEnd w:id="2"/>
      <w:bookmarkEnd w:id="3"/>
    </w:p>
    <w:p w:rsidR="00CF32B2" w:rsidRPr="00CF32B2" w:rsidRDefault="00CF32B2" w:rsidP="00CF32B2">
      <w:pPr>
        <w:ind w:left="720"/>
        <w:jc w:val="left"/>
        <w:rPr>
          <w:rFonts w:cs="Calibri"/>
          <w:color w:val="auto"/>
        </w:rPr>
      </w:pPr>
      <w:r w:rsidRPr="00CF32B2">
        <w:rPr>
          <w:rFonts w:cs="Calibri"/>
          <w:color w:val="auto"/>
        </w:rPr>
        <w:t xml:space="preserve">El currículo del ciclo formativo establece los siguientes resultados de aprendizaje y sus correspondientes criterios de evaluación: </w:t>
      </w:r>
    </w:p>
    <w:p w:rsidR="00CF32B2" w:rsidRPr="00CF32B2" w:rsidRDefault="00CF32B2" w:rsidP="00CF32B2">
      <w:pPr>
        <w:ind w:left="720"/>
        <w:jc w:val="left"/>
        <w:rPr>
          <w:rFonts w:cs="Calibri"/>
          <w:color w:val="auto"/>
        </w:rPr>
      </w:pPr>
      <w:r w:rsidRPr="00CF32B2">
        <w:rPr>
          <w:rFonts w:cs="Calibri"/>
          <w:color w:val="auto"/>
        </w:rPr>
        <w:t>1)</w:t>
      </w:r>
      <w:r w:rsidRPr="00CF32B2">
        <w:rPr>
          <w:rFonts w:cs="Calibri"/>
          <w:color w:val="auto"/>
        </w:rPr>
        <w:tab/>
        <w:t xml:space="preserve">Instala y actualiza aplicaciones ofimáticas, interpretando especificaciones y describiendo los pasos a seguir en el proceso. </w:t>
      </w:r>
    </w:p>
    <w:p w:rsidR="00CF32B2" w:rsidRPr="00CF32B2" w:rsidRDefault="00CF32B2" w:rsidP="00CF32B2">
      <w:pPr>
        <w:ind w:left="720"/>
        <w:jc w:val="left"/>
        <w:rPr>
          <w:rFonts w:cs="Calibri"/>
          <w:color w:val="auto"/>
        </w:rPr>
      </w:pPr>
      <w:r w:rsidRPr="00CF32B2">
        <w:rPr>
          <w:rFonts w:cs="Calibri"/>
          <w:color w:val="auto"/>
        </w:rPr>
        <w:t>a)</w:t>
      </w:r>
      <w:r w:rsidRPr="00CF32B2">
        <w:rPr>
          <w:rFonts w:cs="Calibri"/>
          <w:color w:val="auto"/>
        </w:rPr>
        <w:tab/>
        <w:t xml:space="preserve">Se han identificado y establecido las fases del proceso de instalación. </w:t>
      </w:r>
    </w:p>
    <w:p w:rsidR="00CF32B2" w:rsidRPr="00CF32B2" w:rsidRDefault="00CF32B2" w:rsidP="00CF32B2">
      <w:pPr>
        <w:ind w:left="720"/>
        <w:jc w:val="left"/>
        <w:rPr>
          <w:rFonts w:cs="Calibri"/>
          <w:color w:val="auto"/>
        </w:rPr>
      </w:pPr>
      <w:r w:rsidRPr="00CF32B2">
        <w:rPr>
          <w:rFonts w:cs="Calibri"/>
          <w:color w:val="auto"/>
        </w:rPr>
        <w:t>b)</w:t>
      </w:r>
      <w:r w:rsidRPr="00CF32B2">
        <w:rPr>
          <w:rFonts w:cs="Calibri"/>
          <w:color w:val="auto"/>
        </w:rPr>
        <w:tab/>
        <w:t xml:space="preserve">Se han respetado las especificaciones técnicas del proceso de instalación. </w:t>
      </w:r>
    </w:p>
    <w:p w:rsidR="00CF32B2" w:rsidRPr="00CF32B2" w:rsidRDefault="00CF32B2" w:rsidP="00CF32B2">
      <w:pPr>
        <w:ind w:left="720"/>
        <w:jc w:val="left"/>
        <w:rPr>
          <w:rFonts w:cs="Calibri"/>
          <w:color w:val="auto"/>
        </w:rPr>
      </w:pPr>
      <w:r w:rsidRPr="00CF32B2">
        <w:rPr>
          <w:rFonts w:cs="Calibri"/>
          <w:color w:val="auto"/>
        </w:rPr>
        <w:t>c)</w:t>
      </w:r>
      <w:r w:rsidRPr="00CF32B2">
        <w:rPr>
          <w:rFonts w:cs="Calibri"/>
          <w:color w:val="auto"/>
        </w:rPr>
        <w:tab/>
        <w:t xml:space="preserve">Se han configurado las aplicaciones según los criterios establecidos. </w:t>
      </w:r>
    </w:p>
    <w:p w:rsidR="00CF32B2" w:rsidRPr="00CF32B2" w:rsidRDefault="00CF32B2" w:rsidP="00CF32B2">
      <w:pPr>
        <w:ind w:left="720"/>
        <w:jc w:val="left"/>
        <w:rPr>
          <w:rFonts w:cs="Calibri"/>
          <w:color w:val="auto"/>
        </w:rPr>
      </w:pPr>
      <w:r w:rsidRPr="00CF32B2">
        <w:rPr>
          <w:rFonts w:cs="Calibri"/>
          <w:color w:val="auto"/>
        </w:rPr>
        <w:t>d)</w:t>
      </w:r>
      <w:r w:rsidRPr="00CF32B2">
        <w:rPr>
          <w:rFonts w:cs="Calibri"/>
          <w:color w:val="auto"/>
        </w:rPr>
        <w:tab/>
        <w:t xml:space="preserve">Se han documentado las incidencias. </w:t>
      </w:r>
    </w:p>
    <w:p w:rsidR="00CF32B2" w:rsidRPr="00CF32B2" w:rsidRDefault="00CF32B2" w:rsidP="00CF32B2">
      <w:pPr>
        <w:ind w:left="720"/>
        <w:jc w:val="left"/>
        <w:rPr>
          <w:rFonts w:cs="Calibri"/>
          <w:color w:val="auto"/>
        </w:rPr>
      </w:pPr>
      <w:r w:rsidRPr="00CF32B2">
        <w:rPr>
          <w:rFonts w:cs="Calibri"/>
          <w:color w:val="auto"/>
        </w:rPr>
        <w:t>e)</w:t>
      </w:r>
      <w:r w:rsidRPr="00CF32B2">
        <w:rPr>
          <w:rFonts w:cs="Calibri"/>
          <w:color w:val="auto"/>
        </w:rPr>
        <w:tab/>
        <w:t xml:space="preserve">Se han solucionado problemas en la instalación o integración con el sistema informático. </w:t>
      </w:r>
    </w:p>
    <w:p w:rsidR="00CF32B2" w:rsidRPr="00CF32B2" w:rsidRDefault="00CF32B2" w:rsidP="00CF32B2">
      <w:pPr>
        <w:ind w:left="720"/>
        <w:jc w:val="left"/>
        <w:rPr>
          <w:rFonts w:cs="Calibri"/>
          <w:color w:val="auto"/>
        </w:rPr>
      </w:pPr>
      <w:r w:rsidRPr="00CF32B2">
        <w:rPr>
          <w:rFonts w:cs="Calibri"/>
          <w:color w:val="auto"/>
        </w:rPr>
        <w:t>f)</w:t>
      </w:r>
      <w:r w:rsidRPr="00CF32B2">
        <w:rPr>
          <w:rFonts w:cs="Calibri"/>
          <w:color w:val="auto"/>
        </w:rPr>
        <w:tab/>
        <w:t xml:space="preserve">Se han eliminado y/o añadido componentes de la instalación en el equipo. </w:t>
      </w:r>
    </w:p>
    <w:p w:rsidR="00CF32B2" w:rsidRPr="00CF32B2" w:rsidRDefault="00CF32B2" w:rsidP="00CF32B2">
      <w:pPr>
        <w:ind w:left="720"/>
        <w:jc w:val="left"/>
        <w:rPr>
          <w:rFonts w:cs="Calibri"/>
          <w:color w:val="auto"/>
        </w:rPr>
      </w:pPr>
      <w:r w:rsidRPr="00CF32B2">
        <w:rPr>
          <w:rFonts w:cs="Calibri"/>
          <w:color w:val="auto"/>
        </w:rPr>
        <w:t>g)</w:t>
      </w:r>
      <w:r w:rsidRPr="00CF32B2">
        <w:rPr>
          <w:rFonts w:cs="Calibri"/>
          <w:color w:val="auto"/>
        </w:rPr>
        <w:tab/>
        <w:t xml:space="preserve">Se han actualizado las aplicaciones. </w:t>
      </w:r>
    </w:p>
    <w:p w:rsidR="00CF32B2" w:rsidRPr="00CF32B2" w:rsidRDefault="00CF32B2" w:rsidP="00CF32B2">
      <w:pPr>
        <w:ind w:left="720"/>
        <w:jc w:val="left"/>
        <w:rPr>
          <w:rFonts w:cs="Calibri"/>
          <w:color w:val="auto"/>
        </w:rPr>
      </w:pPr>
      <w:r w:rsidRPr="00CF32B2">
        <w:rPr>
          <w:rFonts w:cs="Calibri"/>
          <w:color w:val="auto"/>
        </w:rPr>
        <w:t>h)</w:t>
      </w:r>
      <w:r w:rsidRPr="00CF32B2">
        <w:rPr>
          <w:rFonts w:cs="Calibri"/>
          <w:color w:val="auto"/>
        </w:rPr>
        <w:tab/>
        <w:t xml:space="preserve">Se han respetado las licencias software. </w:t>
      </w:r>
    </w:p>
    <w:p w:rsidR="00CF32B2" w:rsidRPr="00CF32B2" w:rsidRDefault="00CF32B2" w:rsidP="00CF32B2">
      <w:pPr>
        <w:ind w:left="720"/>
        <w:jc w:val="left"/>
        <w:rPr>
          <w:rFonts w:cs="Calibri"/>
          <w:color w:val="auto"/>
        </w:rPr>
      </w:pPr>
      <w:r w:rsidRPr="00CF32B2">
        <w:rPr>
          <w:rFonts w:cs="Calibri"/>
          <w:color w:val="auto"/>
        </w:rPr>
        <w:t>i)</w:t>
      </w:r>
      <w:r w:rsidRPr="00CF32B2">
        <w:rPr>
          <w:rFonts w:cs="Calibri"/>
          <w:color w:val="auto"/>
        </w:rPr>
        <w:tab/>
        <w:t xml:space="preserve">Se han propuesto soluciones software para entornos de aplicación. </w:t>
      </w:r>
    </w:p>
    <w:p w:rsidR="00CF32B2" w:rsidRPr="00CF32B2" w:rsidRDefault="00CF32B2" w:rsidP="00CF32B2">
      <w:pPr>
        <w:ind w:left="720"/>
        <w:jc w:val="left"/>
        <w:rPr>
          <w:rFonts w:cs="Calibri"/>
          <w:color w:val="auto"/>
        </w:rPr>
      </w:pPr>
      <w:r w:rsidRPr="00CF32B2">
        <w:rPr>
          <w:rFonts w:cs="Calibri"/>
          <w:color w:val="auto"/>
        </w:rPr>
        <w:t>2)</w:t>
      </w:r>
      <w:r w:rsidRPr="00CF32B2">
        <w:rPr>
          <w:rFonts w:cs="Calibri"/>
          <w:color w:val="auto"/>
        </w:rPr>
        <w:tab/>
        <w:t xml:space="preserve">Elabora documentos y plantillas, describiendo y aplicando las opciones avanzadas de procesadores de textos. </w:t>
      </w:r>
    </w:p>
    <w:p w:rsidR="00CF32B2" w:rsidRPr="00CF32B2" w:rsidRDefault="00CF32B2" w:rsidP="00CF32B2">
      <w:pPr>
        <w:ind w:left="720"/>
        <w:jc w:val="left"/>
        <w:rPr>
          <w:rFonts w:cs="Calibri"/>
          <w:color w:val="auto"/>
        </w:rPr>
      </w:pPr>
      <w:r w:rsidRPr="00CF32B2">
        <w:rPr>
          <w:rFonts w:cs="Calibri"/>
          <w:color w:val="auto"/>
        </w:rPr>
        <w:t>a)</w:t>
      </w:r>
      <w:r w:rsidRPr="00CF32B2">
        <w:rPr>
          <w:rFonts w:cs="Calibri"/>
          <w:color w:val="auto"/>
        </w:rPr>
        <w:tab/>
        <w:t xml:space="preserve">Se ha personalizado las opciones de software y barra de herramientas. </w:t>
      </w:r>
    </w:p>
    <w:p w:rsidR="00CF32B2" w:rsidRPr="00CF32B2" w:rsidRDefault="00CF32B2" w:rsidP="00CF32B2">
      <w:pPr>
        <w:ind w:left="720"/>
        <w:jc w:val="left"/>
        <w:rPr>
          <w:rFonts w:cs="Calibri"/>
          <w:color w:val="auto"/>
        </w:rPr>
      </w:pPr>
      <w:r w:rsidRPr="00CF32B2">
        <w:rPr>
          <w:rFonts w:cs="Calibri"/>
          <w:color w:val="auto"/>
        </w:rPr>
        <w:t>b)</w:t>
      </w:r>
      <w:r w:rsidRPr="00CF32B2">
        <w:rPr>
          <w:rFonts w:cs="Calibri"/>
          <w:color w:val="auto"/>
        </w:rPr>
        <w:tab/>
        <w:t xml:space="preserve">Se han diseñado plantillas. </w:t>
      </w:r>
    </w:p>
    <w:p w:rsidR="00CF32B2" w:rsidRPr="00CF32B2" w:rsidRDefault="00CF32B2" w:rsidP="00CF32B2">
      <w:pPr>
        <w:ind w:left="720"/>
        <w:jc w:val="left"/>
        <w:rPr>
          <w:rFonts w:cs="Calibri"/>
          <w:color w:val="auto"/>
        </w:rPr>
      </w:pPr>
      <w:r w:rsidRPr="00CF32B2">
        <w:rPr>
          <w:rFonts w:cs="Calibri"/>
          <w:color w:val="auto"/>
        </w:rPr>
        <w:t>c)</w:t>
      </w:r>
      <w:r w:rsidRPr="00CF32B2">
        <w:rPr>
          <w:rFonts w:cs="Calibri"/>
          <w:color w:val="auto"/>
        </w:rPr>
        <w:tab/>
        <w:t xml:space="preserve">Se han utilizado aplicaciones y periféricos para introducir textos e imágenes. </w:t>
      </w:r>
    </w:p>
    <w:p w:rsidR="00CF32B2" w:rsidRPr="00CF32B2" w:rsidRDefault="00CF32B2" w:rsidP="00CF32B2">
      <w:pPr>
        <w:ind w:left="720"/>
        <w:jc w:val="left"/>
        <w:rPr>
          <w:rFonts w:cs="Calibri"/>
          <w:color w:val="auto"/>
        </w:rPr>
      </w:pPr>
      <w:r w:rsidRPr="00CF32B2">
        <w:rPr>
          <w:rFonts w:cs="Calibri"/>
          <w:color w:val="auto"/>
        </w:rPr>
        <w:t>d)</w:t>
      </w:r>
      <w:r w:rsidRPr="00CF32B2">
        <w:rPr>
          <w:rFonts w:cs="Calibri"/>
          <w:color w:val="auto"/>
        </w:rPr>
        <w:tab/>
        <w:t xml:space="preserve">Se han importado y exportado documentos creados con otras aplicaciones y en otros formatos. </w:t>
      </w:r>
    </w:p>
    <w:p w:rsidR="00CF32B2" w:rsidRPr="00CF32B2" w:rsidRDefault="00CF32B2" w:rsidP="00CF32B2">
      <w:pPr>
        <w:ind w:left="720"/>
        <w:jc w:val="left"/>
        <w:rPr>
          <w:rFonts w:cs="Calibri"/>
          <w:color w:val="auto"/>
        </w:rPr>
      </w:pPr>
      <w:r w:rsidRPr="00CF32B2">
        <w:rPr>
          <w:rFonts w:cs="Calibri"/>
          <w:color w:val="auto"/>
        </w:rPr>
        <w:t>e)</w:t>
      </w:r>
      <w:r w:rsidRPr="00CF32B2">
        <w:rPr>
          <w:rFonts w:cs="Calibri"/>
          <w:color w:val="auto"/>
        </w:rPr>
        <w:tab/>
        <w:t xml:space="preserve">Se han creado y utilizado macros en la realización de documentos. </w:t>
      </w:r>
    </w:p>
    <w:p w:rsidR="00CF32B2" w:rsidRPr="00CF32B2" w:rsidRDefault="00CF32B2" w:rsidP="00CF32B2">
      <w:pPr>
        <w:ind w:left="720"/>
        <w:jc w:val="left"/>
        <w:rPr>
          <w:rFonts w:cs="Calibri"/>
          <w:color w:val="auto"/>
        </w:rPr>
      </w:pPr>
      <w:r w:rsidRPr="00CF32B2">
        <w:rPr>
          <w:rFonts w:cs="Calibri"/>
          <w:color w:val="auto"/>
        </w:rPr>
        <w:t>f)</w:t>
      </w:r>
      <w:r w:rsidRPr="00CF32B2">
        <w:rPr>
          <w:rFonts w:cs="Calibri"/>
          <w:color w:val="auto"/>
        </w:rPr>
        <w:tab/>
        <w:t xml:space="preserve">Se han elaborado manuales específicos. </w:t>
      </w:r>
    </w:p>
    <w:p w:rsidR="00CF32B2" w:rsidRPr="00CF32B2" w:rsidRDefault="00CF32B2" w:rsidP="00CF32B2">
      <w:pPr>
        <w:ind w:left="720"/>
        <w:jc w:val="left"/>
        <w:rPr>
          <w:rFonts w:cs="Calibri"/>
          <w:color w:val="auto"/>
        </w:rPr>
      </w:pPr>
      <w:r w:rsidRPr="00CF32B2">
        <w:rPr>
          <w:rFonts w:cs="Calibri"/>
          <w:color w:val="auto"/>
        </w:rPr>
        <w:lastRenderedPageBreak/>
        <w:t>g)</w:t>
      </w:r>
      <w:r w:rsidRPr="00CF32B2">
        <w:rPr>
          <w:rFonts w:cs="Calibri"/>
          <w:color w:val="auto"/>
        </w:rPr>
        <w:tab/>
        <w:t xml:space="preserve">Se han generado versiones de un documento o haciendo uso del control de cambios de forma coordinada y grupal. </w:t>
      </w:r>
    </w:p>
    <w:p w:rsidR="00CF32B2" w:rsidRPr="00CF32B2" w:rsidRDefault="00CF32B2" w:rsidP="00CF32B2">
      <w:pPr>
        <w:ind w:left="720"/>
        <w:jc w:val="left"/>
        <w:rPr>
          <w:rFonts w:cs="Calibri"/>
          <w:color w:val="auto"/>
        </w:rPr>
      </w:pPr>
      <w:r w:rsidRPr="00CF32B2">
        <w:rPr>
          <w:rFonts w:cs="Calibri"/>
          <w:color w:val="auto"/>
        </w:rPr>
        <w:t>3)</w:t>
      </w:r>
      <w:r w:rsidRPr="00CF32B2">
        <w:rPr>
          <w:rFonts w:cs="Calibri"/>
          <w:color w:val="auto"/>
        </w:rPr>
        <w:tab/>
        <w:t xml:space="preserve">Elabora documentos y plantillas de cálculo, describiendo y aplicando opciones avanzadas de hojas de cálculo. </w:t>
      </w:r>
    </w:p>
    <w:p w:rsidR="00CF32B2" w:rsidRPr="00CF32B2" w:rsidRDefault="00CF32B2" w:rsidP="00CF32B2">
      <w:pPr>
        <w:ind w:left="720"/>
        <w:jc w:val="left"/>
        <w:rPr>
          <w:rFonts w:cs="Calibri"/>
          <w:color w:val="auto"/>
        </w:rPr>
      </w:pPr>
      <w:r w:rsidRPr="00CF32B2">
        <w:rPr>
          <w:rFonts w:cs="Calibri"/>
          <w:color w:val="auto"/>
        </w:rPr>
        <w:t>a)</w:t>
      </w:r>
      <w:r w:rsidRPr="00CF32B2">
        <w:rPr>
          <w:rFonts w:cs="Calibri"/>
          <w:color w:val="auto"/>
        </w:rPr>
        <w:tab/>
        <w:t xml:space="preserve">Se ha personalizado las opciones de software y barra de herramientas. </w:t>
      </w:r>
    </w:p>
    <w:p w:rsidR="00CF32B2" w:rsidRPr="00CF32B2" w:rsidRDefault="00CF32B2" w:rsidP="00CF32B2">
      <w:pPr>
        <w:ind w:left="720"/>
        <w:jc w:val="left"/>
        <w:rPr>
          <w:rFonts w:cs="Calibri"/>
          <w:color w:val="auto"/>
        </w:rPr>
      </w:pPr>
      <w:r w:rsidRPr="00CF32B2">
        <w:rPr>
          <w:rFonts w:cs="Calibri"/>
          <w:color w:val="auto"/>
        </w:rPr>
        <w:t>b)</w:t>
      </w:r>
      <w:r w:rsidRPr="00CF32B2">
        <w:rPr>
          <w:rFonts w:cs="Calibri"/>
          <w:color w:val="auto"/>
        </w:rPr>
        <w:tab/>
        <w:t xml:space="preserve">Se han utilizado los diversos tipos de datos y referencia para celdas, rangos, hojas y libros. </w:t>
      </w:r>
    </w:p>
    <w:p w:rsidR="00CF32B2" w:rsidRPr="00CF32B2" w:rsidRDefault="00CF32B2" w:rsidP="00CF32B2">
      <w:pPr>
        <w:ind w:left="720"/>
        <w:jc w:val="left"/>
        <w:rPr>
          <w:rFonts w:cs="Calibri"/>
          <w:color w:val="auto"/>
        </w:rPr>
      </w:pPr>
      <w:r w:rsidRPr="00CF32B2">
        <w:rPr>
          <w:rFonts w:cs="Calibri"/>
          <w:color w:val="auto"/>
        </w:rPr>
        <w:t>c)</w:t>
      </w:r>
      <w:r w:rsidRPr="00CF32B2">
        <w:rPr>
          <w:rFonts w:cs="Calibri"/>
          <w:color w:val="auto"/>
        </w:rPr>
        <w:tab/>
        <w:t xml:space="preserve">Se han aplicado fórmulas y funciones. </w:t>
      </w:r>
    </w:p>
    <w:p w:rsidR="00CF32B2" w:rsidRPr="00CF32B2" w:rsidRDefault="00CF32B2" w:rsidP="00CF32B2">
      <w:pPr>
        <w:ind w:left="720"/>
        <w:jc w:val="left"/>
        <w:rPr>
          <w:rFonts w:cs="Calibri"/>
          <w:color w:val="auto"/>
        </w:rPr>
      </w:pPr>
      <w:r w:rsidRPr="00CF32B2">
        <w:rPr>
          <w:rFonts w:cs="Calibri"/>
          <w:color w:val="auto"/>
        </w:rPr>
        <w:t>d)</w:t>
      </w:r>
      <w:r w:rsidRPr="00CF32B2">
        <w:rPr>
          <w:rFonts w:cs="Calibri"/>
          <w:color w:val="auto"/>
        </w:rPr>
        <w:tab/>
        <w:t xml:space="preserve">Se han generado y modificado gráficos de diferentes tipos. </w:t>
      </w:r>
    </w:p>
    <w:p w:rsidR="00CF32B2" w:rsidRPr="00CF32B2" w:rsidRDefault="00CF32B2" w:rsidP="00CF32B2">
      <w:pPr>
        <w:ind w:left="720"/>
        <w:jc w:val="left"/>
        <w:rPr>
          <w:rFonts w:cs="Calibri"/>
          <w:color w:val="auto"/>
        </w:rPr>
      </w:pPr>
      <w:r w:rsidRPr="00CF32B2">
        <w:rPr>
          <w:rFonts w:cs="Calibri"/>
          <w:color w:val="auto"/>
        </w:rPr>
        <w:t>e)</w:t>
      </w:r>
      <w:r w:rsidRPr="00CF32B2">
        <w:rPr>
          <w:rFonts w:cs="Calibri"/>
          <w:color w:val="auto"/>
        </w:rPr>
        <w:tab/>
        <w:t xml:space="preserve">Se han empleado macros para la realización de documentos y plantillas. </w:t>
      </w:r>
    </w:p>
    <w:p w:rsidR="00CF32B2" w:rsidRPr="00CF32B2" w:rsidRDefault="00CF32B2" w:rsidP="00CF32B2">
      <w:pPr>
        <w:ind w:left="720"/>
        <w:jc w:val="left"/>
        <w:rPr>
          <w:rFonts w:cs="Calibri"/>
          <w:color w:val="auto"/>
        </w:rPr>
      </w:pPr>
      <w:r w:rsidRPr="00CF32B2">
        <w:rPr>
          <w:rFonts w:cs="Calibri"/>
          <w:color w:val="auto"/>
        </w:rPr>
        <w:t>f)</w:t>
      </w:r>
      <w:r w:rsidRPr="00CF32B2">
        <w:rPr>
          <w:rFonts w:cs="Calibri"/>
          <w:color w:val="auto"/>
        </w:rPr>
        <w:tab/>
        <w:t xml:space="preserve">Se han importado y exportado hojas de cálculo creadas con otras aplicaciones y en otros formatos. </w:t>
      </w:r>
    </w:p>
    <w:p w:rsidR="00CF32B2" w:rsidRPr="00CF32B2" w:rsidRDefault="00CF32B2" w:rsidP="00CF32B2">
      <w:pPr>
        <w:ind w:left="720"/>
        <w:jc w:val="left"/>
        <w:rPr>
          <w:rFonts w:cs="Calibri"/>
          <w:color w:val="auto"/>
        </w:rPr>
      </w:pPr>
      <w:r w:rsidRPr="00CF32B2">
        <w:rPr>
          <w:rFonts w:cs="Calibri"/>
          <w:color w:val="auto"/>
        </w:rPr>
        <w:t>g)</w:t>
      </w:r>
      <w:r w:rsidRPr="00CF32B2">
        <w:rPr>
          <w:rFonts w:cs="Calibri"/>
          <w:color w:val="auto"/>
        </w:rPr>
        <w:tab/>
        <w:t xml:space="preserve">Se ha utilizado la hoja de cálculo como base de datos: formularios, creación de listas, filtrado, protección y ordenación de datos. </w:t>
      </w:r>
    </w:p>
    <w:p w:rsidR="00CF32B2" w:rsidRPr="00CF32B2" w:rsidRDefault="00CF32B2" w:rsidP="00CF32B2">
      <w:pPr>
        <w:ind w:left="720"/>
        <w:jc w:val="left"/>
        <w:rPr>
          <w:rFonts w:cs="Calibri"/>
          <w:color w:val="auto"/>
        </w:rPr>
      </w:pPr>
      <w:r w:rsidRPr="00CF32B2">
        <w:rPr>
          <w:rFonts w:cs="Calibri"/>
          <w:color w:val="auto"/>
        </w:rPr>
        <w:t>h)</w:t>
      </w:r>
      <w:r w:rsidRPr="00CF32B2">
        <w:rPr>
          <w:rFonts w:cs="Calibri"/>
          <w:color w:val="auto"/>
        </w:rPr>
        <w:tab/>
        <w:t xml:space="preserve">Se han utilizado aplicaciones y periféricos para introducir textos, números, códigos e imágenes. </w:t>
      </w:r>
    </w:p>
    <w:p w:rsidR="00CF32B2" w:rsidRPr="00CF32B2" w:rsidRDefault="00CF32B2" w:rsidP="00CF32B2">
      <w:pPr>
        <w:ind w:left="720"/>
        <w:jc w:val="left"/>
        <w:rPr>
          <w:rFonts w:cs="Calibri"/>
          <w:color w:val="auto"/>
        </w:rPr>
      </w:pPr>
      <w:r w:rsidRPr="00CF32B2">
        <w:rPr>
          <w:rFonts w:cs="Calibri"/>
          <w:color w:val="auto"/>
        </w:rPr>
        <w:t>4)</w:t>
      </w:r>
      <w:r w:rsidRPr="00CF32B2">
        <w:rPr>
          <w:rFonts w:cs="Calibri"/>
          <w:color w:val="auto"/>
        </w:rPr>
        <w:tab/>
        <w:t xml:space="preserve">Elabora documentos con bases de datos ofimáticas describiendo y aplicando operaciones de manipulación de datos. </w:t>
      </w:r>
    </w:p>
    <w:p w:rsidR="00CF32B2" w:rsidRPr="00CF32B2" w:rsidRDefault="00CF32B2" w:rsidP="00CF32B2">
      <w:pPr>
        <w:ind w:left="720"/>
        <w:jc w:val="left"/>
        <w:rPr>
          <w:rFonts w:cs="Calibri"/>
          <w:color w:val="auto"/>
        </w:rPr>
      </w:pPr>
      <w:r w:rsidRPr="00CF32B2">
        <w:rPr>
          <w:rFonts w:cs="Calibri"/>
          <w:color w:val="auto"/>
        </w:rPr>
        <w:t>a)</w:t>
      </w:r>
      <w:r w:rsidRPr="00CF32B2">
        <w:rPr>
          <w:rFonts w:cs="Calibri"/>
          <w:color w:val="auto"/>
        </w:rPr>
        <w:tab/>
        <w:t>Se han identificado los elementos de las bases de datos relacionales.</w:t>
      </w:r>
    </w:p>
    <w:p w:rsidR="00CF32B2" w:rsidRPr="00CF32B2" w:rsidRDefault="00CF32B2" w:rsidP="00CF32B2">
      <w:pPr>
        <w:ind w:left="720"/>
        <w:jc w:val="left"/>
        <w:rPr>
          <w:rFonts w:cs="Calibri"/>
          <w:color w:val="auto"/>
        </w:rPr>
      </w:pPr>
      <w:r w:rsidRPr="00CF32B2">
        <w:rPr>
          <w:rFonts w:cs="Calibri"/>
          <w:color w:val="auto"/>
        </w:rPr>
        <w:t>b)</w:t>
      </w:r>
      <w:r w:rsidRPr="00CF32B2">
        <w:rPr>
          <w:rFonts w:cs="Calibri"/>
          <w:color w:val="auto"/>
        </w:rPr>
        <w:tab/>
        <w:t xml:space="preserve">Se han creado bases de datos ofimáticas. </w:t>
      </w:r>
    </w:p>
    <w:p w:rsidR="00CF32B2" w:rsidRPr="00CF32B2" w:rsidRDefault="00CF32B2" w:rsidP="00CF32B2">
      <w:pPr>
        <w:ind w:left="720"/>
        <w:jc w:val="left"/>
        <w:rPr>
          <w:rFonts w:cs="Calibri"/>
          <w:color w:val="auto"/>
        </w:rPr>
      </w:pPr>
      <w:r w:rsidRPr="00CF32B2">
        <w:rPr>
          <w:rFonts w:cs="Calibri"/>
          <w:color w:val="auto"/>
        </w:rPr>
        <w:t>c)</w:t>
      </w:r>
      <w:r w:rsidRPr="00CF32B2">
        <w:rPr>
          <w:rFonts w:cs="Calibri"/>
          <w:color w:val="auto"/>
        </w:rPr>
        <w:tab/>
        <w:t xml:space="preserve">Se han utilizado las tablas de la base de datos (insertar, modificar y eliminar registros). </w:t>
      </w:r>
    </w:p>
    <w:p w:rsidR="00CF32B2" w:rsidRPr="00CF32B2" w:rsidRDefault="00CF32B2" w:rsidP="00CF32B2">
      <w:pPr>
        <w:ind w:left="720"/>
        <w:jc w:val="left"/>
        <w:rPr>
          <w:rFonts w:cs="Calibri"/>
          <w:color w:val="auto"/>
        </w:rPr>
      </w:pPr>
      <w:r w:rsidRPr="00CF32B2">
        <w:rPr>
          <w:rFonts w:cs="Calibri"/>
          <w:color w:val="auto"/>
        </w:rPr>
        <w:t>d)</w:t>
      </w:r>
      <w:r w:rsidRPr="00CF32B2">
        <w:rPr>
          <w:rFonts w:cs="Calibri"/>
          <w:color w:val="auto"/>
        </w:rPr>
        <w:tab/>
        <w:t xml:space="preserve">Se han utilizado asistentes en la creación de consultas. </w:t>
      </w:r>
    </w:p>
    <w:p w:rsidR="00CF32B2" w:rsidRPr="00CF32B2" w:rsidRDefault="00CF32B2" w:rsidP="00CF32B2">
      <w:pPr>
        <w:ind w:left="720"/>
        <w:jc w:val="left"/>
        <w:rPr>
          <w:rFonts w:cs="Calibri"/>
          <w:color w:val="auto"/>
        </w:rPr>
      </w:pPr>
      <w:r w:rsidRPr="00CF32B2">
        <w:rPr>
          <w:rFonts w:cs="Calibri"/>
          <w:color w:val="auto"/>
        </w:rPr>
        <w:t>e)</w:t>
      </w:r>
      <w:r w:rsidRPr="00CF32B2">
        <w:rPr>
          <w:rFonts w:cs="Calibri"/>
          <w:color w:val="auto"/>
        </w:rPr>
        <w:tab/>
        <w:t xml:space="preserve">Se han utilizado asistentes en la creación de formularios. </w:t>
      </w:r>
    </w:p>
    <w:p w:rsidR="00CF32B2" w:rsidRPr="00CF32B2" w:rsidRDefault="00CF32B2" w:rsidP="00CF32B2">
      <w:pPr>
        <w:ind w:left="720"/>
        <w:jc w:val="left"/>
        <w:rPr>
          <w:rFonts w:cs="Calibri"/>
          <w:color w:val="auto"/>
        </w:rPr>
      </w:pPr>
      <w:r w:rsidRPr="00CF32B2">
        <w:rPr>
          <w:rFonts w:cs="Calibri"/>
          <w:color w:val="auto"/>
        </w:rPr>
        <w:t>f)</w:t>
      </w:r>
      <w:r w:rsidRPr="00CF32B2">
        <w:rPr>
          <w:rFonts w:cs="Calibri"/>
          <w:color w:val="auto"/>
        </w:rPr>
        <w:tab/>
        <w:t xml:space="preserve">Se han utilizado asistentes en la creación de informes. </w:t>
      </w:r>
    </w:p>
    <w:p w:rsidR="00CF32B2" w:rsidRPr="00CF32B2" w:rsidRDefault="00CF32B2" w:rsidP="00CF32B2">
      <w:pPr>
        <w:ind w:left="720"/>
        <w:jc w:val="left"/>
        <w:rPr>
          <w:rFonts w:cs="Calibri"/>
          <w:color w:val="auto"/>
        </w:rPr>
      </w:pPr>
      <w:r w:rsidRPr="00CF32B2">
        <w:rPr>
          <w:rFonts w:cs="Calibri"/>
          <w:color w:val="auto"/>
        </w:rPr>
        <w:t>g)</w:t>
      </w:r>
      <w:r w:rsidRPr="00CF32B2">
        <w:rPr>
          <w:rFonts w:cs="Calibri"/>
          <w:color w:val="auto"/>
        </w:rPr>
        <w:tab/>
        <w:t xml:space="preserve">Se ha realizado búsqueda y filtrado sobre la información almacenada. </w:t>
      </w:r>
    </w:p>
    <w:p w:rsidR="00CF32B2" w:rsidRPr="00CF32B2" w:rsidRDefault="00CF32B2" w:rsidP="00CF32B2">
      <w:pPr>
        <w:ind w:left="720"/>
        <w:jc w:val="left"/>
        <w:rPr>
          <w:rFonts w:cs="Calibri"/>
          <w:color w:val="auto"/>
        </w:rPr>
      </w:pPr>
      <w:r w:rsidRPr="00CF32B2">
        <w:rPr>
          <w:rFonts w:cs="Calibri"/>
          <w:color w:val="auto"/>
        </w:rPr>
        <w:t>h)</w:t>
      </w:r>
      <w:r w:rsidRPr="00CF32B2">
        <w:rPr>
          <w:rFonts w:cs="Calibri"/>
          <w:color w:val="auto"/>
        </w:rPr>
        <w:tab/>
        <w:t xml:space="preserve">Se han creado y utilizado macros. </w:t>
      </w:r>
    </w:p>
    <w:p w:rsidR="00CF32B2" w:rsidRPr="00CF32B2" w:rsidRDefault="00CF32B2" w:rsidP="00CF32B2">
      <w:pPr>
        <w:ind w:left="720"/>
        <w:jc w:val="left"/>
        <w:rPr>
          <w:rFonts w:cs="Calibri"/>
          <w:color w:val="auto"/>
        </w:rPr>
      </w:pPr>
      <w:r w:rsidRPr="00CF32B2">
        <w:rPr>
          <w:rFonts w:cs="Calibri"/>
          <w:color w:val="auto"/>
        </w:rPr>
        <w:lastRenderedPageBreak/>
        <w:t>5)</w:t>
      </w:r>
      <w:r w:rsidRPr="00CF32B2">
        <w:rPr>
          <w:rFonts w:cs="Calibri"/>
          <w:color w:val="auto"/>
        </w:rPr>
        <w:tab/>
        <w:t xml:space="preserve">Elabora documentos haciendo uso de herramientas y plataformas que permiten compartir un espacio de información y de trabajo común. </w:t>
      </w:r>
    </w:p>
    <w:p w:rsidR="00CF32B2" w:rsidRPr="00CF32B2" w:rsidRDefault="00CF32B2" w:rsidP="00CF32B2">
      <w:pPr>
        <w:ind w:left="720"/>
        <w:jc w:val="left"/>
        <w:rPr>
          <w:rFonts w:cs="Calibri"/>
          <w:color w:val="auto"/>
        </w:rPr>
      </w:pPr>
      <w:r w:rsidRPr="00CF32B2">
        <w:rPr>
          <w:rFonts w:cs="Calibri"/>
          <w:color w:val="auto"/>
        </w:rPr>
        <w:t>a)</w:t>
      </w:r>
      <w:r w:rsidRPr="00CF32B2">
        <w:rPr>
          <w:rFonts w:cs="Calibri"/>
          <w:color w:val="auto"/>
        </w:rPr>
        <w:tab/>
        <w:t xml:space="preserve">Se han identificado los distintos métodos que permiten el trabajo colaborativo. </w:t>
      </w:r>
    </w:p>
    <w:p w:rsidR="00CF32B2" w:rsidRPr="00CF32B2" w:rsidRDefault="00CF32B2" w:rsidP="00CF32B2">
      <w:pPr>
        <w:ind w:left="720"/>
        <w:jc w:val="left"/>
        <w:rPr>
          <w:rFonts w:cs="Calibri"/>
          <w:color w:val="auto"/>
        </w:rPr>
      </w:pPr>
      <w:r w:rsidRPr="00CF32B2">
        <w:rPr>
          <w:rFonts w:cs="Calibri"/>
          <w:color w:val="auto"/>
        </w:rPr>
        <w:t>b)</w:t>
      </w:r>
      <w:r w:rsidRPr="00CF32B2">
        <w:rPr>
          <w:rFonts w:cs="Calibri"/>
          <w:color w:val="auto"/>
        </w:rPr>
        <w:tab/>
        <w:t xml:space="preserve">Se han utilizado herramientas sincrónicas y asíncronas para la creación de documentos de forma coordinada y grupal. </w:t>
      </w:r>
    </w:p>
    <w:p w:rsidR="00CF32B2" w:rsidRPr="00CF32B2" w:rsidRDefault="00CF32B2" w:rsidP="00CF32B2">
      <w:pPr>
        <w:ind w:left="720"/>
        <w:jc w:val="left"/>
        <w:rPr>
          <w:rFonts w:cs="Calibri"/>
          <w:color w:val="auto"/>
        </w:rPr>
      </w:pPr>
      <w:r w:rsidRPr="00CF32B2">
        <w:rPr>
          <w:rFonts w:cs="Calibri"/>
          <w:color w:val="auto"/>
        </w:rPr>
        <w:t>6)</w:t>
      </w:r>
      <w:r w:rsidRPr="00CF32B2">
        <w:rPr>
          <w:rFonts w:cs="Calibri"/>
          <w:color w:val="auto"/>
        </w:rPr>
        <w:tab/>
        <w:t>Manipula imágenes digitales analizando las posibilidades de distintos programas y aplicando técnicas de captura y edición básicas.</w:t>
      </w:r>
    </w:p>
    <w:p w:rsidR="00CF32B2" w:rsidRPr="00CF32B2" w:rsidRDefault="00CF32B2" w:rsidP="00CF32B2">
      <w:pPr>
        <w:ind w:left="720"/>
        <w:jc w:val="left"/>
        <w:rPr>
          <w:rFonts w:cs="Calibri"/>
          <w:color w:val="auto"/>
        </w:rPr>
      </w:pPr>
      <w:r w:rsidRPr="00CF32B2">
        <w:rPr>
          <w:rFonts w:cs="Calibri"/>
          <w:color w:val="auto"/>
        </w:rPr>
        <w:t>a)</w:t>
      </w:r>
      <w:r w:rsidRPr="00CF32B2">
        <w:rPr>
          <w:rFonts w:cs="Calibri"/>
          <w:color w:val="auto"/>
        </w:rPr>
        <w:tab/>
        <w:t xml:space="preserve">Se han analizado los distintos formatos de imágenes. </w:t>
      </w:r>
    </w:p>
    <w:p w:rsidR="00CF32B2" w:rsidRPr="00CF32B2" w:rsidRDefault="00CF32B2" w:rsidP="00CF32B2">
      <w:pPr>
        <w:ind w:left="720"/>
        <w:jc w:val="left"/>
        <w:rPr>
          <w:rFonts w:cs="Calibri"/>
          <w:color w:val="auto"/>
        </w:rPr>
      </w:pPr>
      <w:r w:rsidRPr="00CF32B2">
        <w:rPr>
          <w:rFonts w:cs="Calibri"/>
          <w:color w:val="auto"/>
        </w:rPr>
        <w:t>b)</w:t>
      </w:r>
      <w:r w:rsidRPr="00CF32B2">
        <w:rPr>
          <w:rFonts w:cs="Calibri"/>
          <w:color w:val="auto"/>
        </w:rPr>
        <w:tab/>
        <w:t xml:space="preserve">Se ha realizado la adquisición de imágenes con periféricos. </w:t>
      </w:r>
    </w:p>
    <w:p w:rsidR="00CF32B2" w:rsidRPr="00CF32B2" w:rsidRDefault="00CF32B2" w:rsidP="00CF32B2">
      <w:pPr>
        <w:ind w:left="720"/>
        <w:jc w:val="left"/>
        <w:rPr>
          <w:rFonts w:cs="Calibri"/>
          <w:color w:val="auto"/>
        </w:rPr>
      </w:pPr>
      <w:r w:rsidRPr="00CF32B2">
        <w:rPr>
          <w:rFonts w:cs="Calibri"/>
          <w:color w:val="auto"/>
        </w:rPr>
        <w:t>c)</w:t>
      </w:r>
      <w:r w:rsidRPr="00CF32B2">
        <w:rPr>
          <w:rFonts w:cs="Calibri"/>
          <w:color w:val="auto"/>
        </w:rPr>
        <w:tab/>
        <w:t xml:space="preserve">Se ha trabajado con imágenes a diferentes resoluciones, según su finalidad. </w:t>
      </w:r>
    </w:p>
    <w:p w:rsidR="00CF32B2" w:rsidRPr="00CF32B2" w:rsidRDefault="00CF32B2" w:rsidP="00CF32B2">
      <w:pPr>
        <w:ind w:left="720"/>
        <w:jc w:val="left"/>
        <w:rPr>
          <w:rFonts w:cs="Calibri"/>
          <w:color w:val="auto"/>
        </w:rPr>
      </w:pPr>
      <w:r w:rsidRPr="00CF32B2">
        <w:rPr>
          <w:rFonts w:cs="Calibri"/>
          <w:color w:val="auto"/>
        </w:rPr>
        <w:t>d)</w:t>
      </w:r>
      <w:r w:rsidRPr="00CF32B2">
        <w:rPr>
          <w:rFonts w:cs="Calibri"/>
          <w:color w:val="auto"/>
        </w:rPr>
        <w:tab/>
        <w:t xml:space="preserve">Se han empleado herramientas para la edición de imagen digital. </w:t>
      </w:r>
    </w:p>
    <w:p w:rsidR="00CF32B2" w:rsidRPr="00CF32B2" w:rsidRDefault="00CF32B2" w:rsidP="00CF32B2">
      <w:pPr>
        <w:ind w:left="720"/>
        <w:jc w:val="left"/>
        <w:rPr>
          <w:rFonts w:cs="Calibri"/>
          <w:color w:val="auto"/>
        </w:rPr>
      </w:pPr>
      <w:r w:rsidRPr="00CF32B2">
        <w:rPr>
          <w:rFonts w:cs="Calibri"/>
          <w:color w:val="auto"/>
        </w:rPr>
        <w:t>e)</w:t>
      </w:r>
      <w:r w:rsidRPr="00CF32B2">
        <w:rPr>
          <w:rFonts w:cs="Calibri"/>
          <w:color w:val="auto"/>
        </w:rPr>
        <w:tab/>
        <w:t xml:space="preserve">Se han importado y exportado imágenes en diversos formatos. </w:t>
      </w:r>
    </w:p>
    <w:p w:rsidR="00CF32B2" w:rsidRPr="00CF32B2" w:rsidRDefault="00CF32B2" w:rsidP="00CF32B2">
      <w:pPr>
        <w:ind w:left="720"/>
        <w:jc w:val="left"/>
        <w:rPr>
          <w:rFonts w:cs="Calibri"/>
          <w:color w:val="auto"/>
        </w:rPr>
      </w:pPr>
      <w:r w:rsidRPr="00CF32B2">
        <w:rPr>
          <w:rFonts w:cs="Calibri"/>
          <w:color w:val="auto"/>
        </w:rPr>
        <w:t>7)</w:t>
      </w:r>
      <w:r w:rsidRPr="00CF32B2">
        <w:rPr>
          <w:rFonts w:cs="Calibri"/>
          <w:color w:val="auto"/>
        </w:rPr>
        <w:tab/>
        <w:t xml:space="preserve">Manipula secuencias de video analizando las posibilidades de distintos programas y aplicando técnicas de captura y edición básicas. </w:t>
      </w:r>
    </w:p>
    <w:p w:rsidR="00CF32B2" w:rsidRPr="00CF32B2" w:rsidRDefault="00CF32B2" w:rsidP="00CF32B2">
      <w:pPr>
        <w:ind w:left="720"/>
        <w:jc w:val="left"/>
        <w:rPr>
          <w:rFonts w:cs="Calibri"/>
          <w:color w:val="auto"/>
        </w:rPr>
      </w:pPr>
      <w:r w:rsidRPr="00CF32B2">
        <w:rPr>
          <w:rFonts w:cs="Calibri"/>
          <w:color w:val="auto"/>
        </w:rPr>
        <w:t>a)</w:t>
      </w:r>
      <w:r w:rsidRPr="00CF32B2">
        <w:rPr>
          <w:rFonts w:cs="Calibri"/>
          <w:color w:val="auto"/>
        </w:rPr>
        <w:tab/>
        <w:t xml:space="preserve">Se han reconocido los elementos que componen una secuencia de video. </w:t>
      </w:r>
    </w:p>
    <w:p w:rsidR="00CF32B2" w:rsidRPr="00CF32B2" w:rsidRDefault="00CF32B2" w:rsidP="00CF32B2">
      <w:pPr>
        <w:ind w:left="720"/>
        <w:jc w:val="left"/>
        <w:rPr>
          <w:rFonts w:cs="Calibri"/>
          <w:color w:val="auto"/>
        </w:rPr>
      </w:pPr>
      <w:r w:rsidRPr="00CF32B2">
        <w:rPr>
          <w:rFonts w:cs="Calibri"/>
          <w:color w:val="auto"/>
        </w:rPr>
        <w:t>b)</w:t>
      </w:r>
      <w:r w:rsidRPr="00CF32B2">
        <w:rPr>
          <w:rFonts w:cs="Calibri"/>
          <w:color w:val="auto"/>
        </w:rPr>
        <w:tab/>
        <w:t xml:space="preserve">Se han estudiado los tipos de formatos y </w:t>
      </w:r>
      <w:proofErr w:type="spellStart"/>
      <w:r w:rsidRPr="00CF32B2">
        <w:rPr>
          <w:rFonts w:cs="Calibri"/>
          <w:color w:val="auto"/>
        </w:rPr>
        <w:t>codecs</w:t>
      </w:r>
      <w:proofErr w:type="spellEnd"/>
      <w:r w:rsidRPr="00CF32B2">
        <w:rPr>
          <w:rFonts w:cs="Calibri"/>
          <w:color w:val="auto"/>
        </w:rPr>
        <w:t xml:space="preserve"> más empleados. </w:t>
      </w:r>
    </w:p>
    <w:p w:rsidR="00CF32B2" w:rsidRPr="00CF32B2" w:rsidRDefault="00CF32B2" w:rsidP="00CF32B2">
      <w:pPr>
        <w:ind w:left="720"/>
        <w:jc w:val="left"/>
        <w:rPr>
          <w:rFonts w:cs="Calibri"/>
          <w:color w:val="auto"/>
        </w:rPr>
      </w:pPr>
      <w:r w:rsidRPr="00CF32B2">
        <w:rPr>
          <w:rFonts w:cs="Calibri"/>
          <w:color w:val="auto"/>
        </w:rPr>
        <w:t>c)</w:t>
      </w:r>
      <w:r w:rsidRPr="00CF32B2">
        <w:rPr>
          <w:rFonts w:cs="Calibri"/>
          <w:color w:val="auto"/>
        </w:rPr>
        <w:tab/>
        <w:t>Se han importado y exportado secuencias de video.</w:t>
      </w:r>
    </w:p>
    <w:p w:rsidR="00CF32B2" w:rsidRPr="00CF32B2" w:rsidRDefault="00CF32B2" w:rsidP="00CF32B2">
      <w:pPr>
        <w:ind w:left="720"/>
        <w:jc w:val="left"/>
        <w:rPr>
          <w:rFonts w:cs="Calibri"/>
          <w:color w:val="auto"/>
        </w:rPr>
      </w:pPr>
      <w:r w:rsidRPr="00CF32B2">
        <w:rPr>
          <w:rFonts w:cs="Calibri"/>
          <w:color w:val="auto"/>
        </w:rPr>
        <w:t>d)</w:t>
      </w:r>
      <w:r w:rsidRPr="00CF32B2">
        <w:rPr>
          <w:rFonts w:cs="Calibri"/>
          <w:color w:val="auto"/>
        </w:rPr>
        <w:tab/>
        <w:t xml:space="preserve">Se han capturado secuencias de video con recursos adecuados. </w:t>
      </w:r>
    </w:p>
    <w:p w:rsidR="00CF32B2" w:rsidRPr="00CF32B2" w:rsidRDefault="00CF32B2" w:rsidP="00CF32B2">
      <w:pPr>
        <w:ind w:left="720"/>
        <w:jc w:val="left"/>
        <w:rPr>
          <w:rFonts w:cs="Calibri"/>
          <w:color w:val="auto"/>
        </w:rPr>
      </w:pPr>
      <w:r w:rsidRPr="00CF32B2">
        <w:rPr>
          <w:rFonts w:cs="Calibri"/>
          <w:color w:val="auto"/>
        </w:rPr>
        <w:t>e)</w:t>
      </w:r>
      <w:r w:rsidRPr="00CF32B2">
        <w:rPr>
          <w:rFonts w:cs="Calibri"/>
          <w:color w:val="auto"/>
        </w:rPr>
        <w:tab/>
        <w:t xml:space="preserve">Se han elaborado video tutoriales. </w:t>
      </w:r>
    </w:p>
    <w:p w:rsidR="00CF32B2" w:rsidRPr="00CF32B2" w:rsidRDefault="00CF32B2" w:rsidP="00CF32B2">
      <w:pPr>
        <w:ind w:left="720"/>
        <w:jc w:val="left"/>
        <w:rPr>
          <w:rFonts w:cs="Calibri"/>
          <w:color w:val="auto"/>
        </w:rPr>
      </w:pPr>
      <w:r w:rsidRPr="00CF32B2">
        <w:rPr>
          <w:rFonts w:cs="Calibri"/>
          <w:color w:val="auto"/>
        </w:rPr>
        <w:t>8)</w:t>
      </w:r>
      <w:r w:rsidRPr="00CF32B2">
        <w:rPr>
          <w:rFonts w:cs="Calibri"/>
          <w:color w:val="auto"/>
        </w:rPr>
        <w:tab/>
        <w:t xml:space="preserve">Elabora presentaciones multimedia describiendo y aplicando normas básicas de composición y diseño. </w:t>
      </w:r>
    </w:p>
    <w:p w:rsidR="00CF32B2" w:rsidRPr="00CF32B2" w:rsidRDefault="00CF32B2" w:rsidP="00CF32B2">
      <w:pPr>
        <w:ind w:left="720"/>
        <w:jc w:val="left"/>
        <w:rPr>
          <w:rFonts w:cs="Calibri"/>
          <w:color w:val="auto"/>
        </w:rPr>
      </w:pPr>
      <w:r w:rsidRPr="00CF32B2">
        <w:rPr>
          <w:rFonts w:cs="Calibri"/>
          <w:color w:val="auto"/>
        </w:rPr>
        <w:t>a)</w:t>
      </w:r>
      <w:r w:rsidRPr="00CF32B2">
        <w:rPr>
          <w:rFonts w:cs="Calibri"/>
          <w:color w:val="auto"/>
        </w:rPr>
        <w:tab/>
        <w:t xml:space="preserve">Se han identificado las opciones básicas de las aplicaciones de presentaciones. </w:t>
      </w:r>
    </w:p>
    <w:p w:rsidR="00CF32B2" w:rsidRPr="00CF32B2" w:rsidRDefault="00CF32B2" w:rsidP="00CF32B2">
      <w:pPr>
        <w:ind w:left="720"/>
        <w:jc w:val="left"/>
        <w:rPr>
          <w:rFonts w:cs="Calibri"/>
          <w:color w:val="auto"/>
        </w:rPr>
      </w:pPr>
      <w:r w:rsidRPr="00CF32B2">
        <w:rPr>
          <w:rFonts w:cs="Calibri"/>
          <w:color w:val="auto"/>
        </w:rPr>
        <w:t>b)</w:t>
      </w:r>
      <w:r w:rsidRPr="00CF32B2">
        <w:rPr>
          <w:rFonts w:cs="Calibri"/>
          <w:color w:val="auto"/>
        </w:rPr>
        <w:tab/>
        <w:t xml:space="preserve">Se han reconocido los distintos tipos de vista asociados a una presentación. </w:t>
      </w:r>
    </w:p>
    <w:p w:rsidR="00CF32B2" w:rsidRPr="00CF32B2" w:rsidRDefault="00CF32B2" w:rsidP="00CF32B2">
      <w:pPr>
        <w:ind w:left="720"/>
        <w:jc w:val="left"/>
        <w:rPr>
          <w:rFonts w:cs="Calibri"/>
          <w:color w:val="auto"/>
        </w:rPr>
      </w:pPr>
      <w:r w:rsidRPr="00CF32B2">
        <w:rPr>
          <w:rFonts w:cs="Calibri"/>
          <w:color w:val="auto"/>
        </w:rPr>
        <w:lastRenderedPageBreak/>
        <w:t>c)</w:t>
      </w:r>
      <w:r w:rsidRPr="00CF32B2">
        <w:rPr>
          <w:rFonts w:cs="Calibri"/>
          <w:color w:val="auto"/>
        </w:rPr>
        <w:tab/>
        <w:t xml:space="preserve">Se han aplicado y reconocido las distintas tipografías y normas básicas de composición, diseño y utilización del color. </w:t>
      </w:r>
    </w:p>
    <w:p w:rsidR="00CF32B2" w:rsidRPr="00CF32B2" w:rsidRDefault="00CF32B2" w:rsidP="00CF32B2">
      <w:pPr>
        <w:ind w:left="720"/>
        <w:jc w:val="left"/>
        <w:rPr>
          <w:rFonts w:cs="Calibri"/>
          <w:color w:val="auto"/>
        </w:rPr>
      </w:pPr>
      <w:r w:rsidRPr="00CF32B2">
        <w:rPr>
          <w:rFonts w:cs="Calibri"/>
          <w:color w:val="auto"/>
        </w:rPr>
        <w:t>d)</w:t>
      </w:r>
      <w:r w:rsidRPr="00CF32B2">
        <w:rPr>
          <w:rFonts w:cs="Calibri"/>
          <w:color w:val="auto"/>
        </w:rPr>
        <w:tab/>
        <w:t xml:space="preserve">Se han diseñado plantillas de presentaciones. </w:t>
      </w:r>
    </w:p>
    <w:p w:rsidR="00CF32B2" w:rsidRPr="00CF32B2" w:rsidRDefault="00CF32B2" w:rsidP="00CF32B2">
      <w:pPr>
        <w:ind w:left="720"/>
        <w:jc w:val="left"/>
        <w:rPr>
          <w:rFonts w:cs="Calibri"/>
          <w:color w:val="auto"/>
        </w:rPr>
      </w:pPr>
      <w:r w:rsidRPr="00CF32B2">
        <w:rPr>
          <w:rFonts w:cs="Calibri"/>
          <w:color w:val="auto"/>
        </w:rPr>
        <w:t>e)</w:t>
      </w:r>
      <w:r w:rsidRPr="00CF32B2">
        <w:rPr>
          <w:rFonts w:cs="Calibri"/>
          <w:color w:val="auto"/>
        </w:rPr>
        <w:tab/>
        <w:t xml:space="preserve">Se han creado presentaciones. </w:t>
      </w:r>
    </w:p>
    <w:p w:rsidR="00CF32B2" w:rsidRPr="00CF32B2" w:rsidRDefault="00CF32B2" w:rsidP="00CF32B2">
      <w:pPr>
        <w:ind w:left="720"/>
        <w:jc w:val="left"/>
        <w:rPr>
          <w:rFonts w:cs="Calibri"/>
          <w:color w:val="auto"/>
        </w:rPr>
      </w:pPr>
      <w:r w:rsidRPr="00CF32B2">
        <w:rPr>
          <w:rFonts w:cs="Calibri"/>
          <w:color w:val="auto"/>
        </w:rPr>
        <w:t>f)</w:t>
      </w:r>
      <w:r w:rsidRPr="00CF32B2">
        <w:rPr>
          <w:rFonts w:cs="Calibri"/>
          <w:color w:val="auto"/>
        </w:rPr>
        <w:tab/>
        <w:t xml:space="preserve">Se han utilizado periféricos para ejecutar presentaciones. </w:t>
      </w:r>
    </w:p>
    <w:p w:rsidR="00CF32B2" w:rsidRPr="00CF32B2" w:rsidRDefault="00CF32B2" w:rsidP="00CF32B2">
      <w:pPr>
        <w:ind w:left="720"/>
        <w:jc w:val="left"/>
        <w:rPr>
          <w:rFonts w:cs="Calibri"/>
          <w:color w:val="auto"/>
        </w:rPr>
      </w:pPr>
      <w:r w:rsidRPr="00CF32B2">
        <w:rPr>
          <w:rFonts w:cs="Calibri"/>
          <w:color w:val="auto"/>
        </w:rPr>
        <w:t>9)</w:t>
      </w:r>
      <w:r w:rsidRPr="00CF32B2">
        <w:rPr>
          <w:rFonts w:cs="Calibri"/>
          <w:color w:val="auto"/>
        </w:rPr>
        <w:tab/>
        <w:t xml:space="preserve">Realiza operaciones de gestión del correo y la agenda electrónica, relacionando necesidades de uso con su configuración. </w:t>
      </w:r>
    </w:p>
    <w:p w:rsidR="00CF32B2" w:rsidRPr="00CF32B2" w:rsidRDefault="00CF32B2" w:rsidP="00CF32B2">
      <w:pPr>
        <w:ind w:left="720"/>
        <w:jc w:val="left"/>
        <w:rPr>
          <w:rFonts w:cs="Calibri"/>
          <w:color w:val="auto"/>
        </w:rPr>
      </w:pPr>
      <w:r w:rsidRPr="00CF32B2">
        <w:rPr>
          <w:rFonts w:cs="Calibri"/>
          <w:color w:val="auto"/>
        </w:rPr>
        <w:t>a)</w:t>
      </w:r>
      <w:r w:rsidRPr="00CF32B2">
        <w:rPr>
          <w:rFonts w:cs="Calibri"/>
          <w:color w:val="auto"/>
        </w:rPr>
        <w:tab/>
        <w:t xml:space="preserve">Se han descrito los elementos que componen un correo electrónico. </w:t>
      </w:r>
    </w:p>
    <w:p w:rsidR="00CF32B2" w:rsidRPr="00CF32B2" w:rsidRDefault="00CF32B2" w:rsidP="00CF32B2">
      <w:pPr>
        <w:ind w:left="720"/>
        <w:jc w:val="left"/>
        <w:rPr>
          <w:rFonts w:cs="Calibri"/>
          <w:color w:val="auto"/>
        </w:rPr>
      </w:pPr>
      <w:r w:rsidRPr="00CF32B2">
        <w:rPr>
          <w:rFonts w:cs="Calibri"/>
          <w:color w:val="auto"/>
        </w:rPr>
        <w:t>b)</w:t>
      </w:r>
      <w:r w:rsidRPr="00CF32B2">
        <w:rPr>
          <w:rFonts w:cs="Calibri"/>
          <w:color w:val="auto"/>
        </w:rPr>
        <w:tab/>
        <w:t xml:space="preserve">Se han analizado las necesidades básicas de gestión de correo y agenda electrónica. </w:t>
      </w:r>
    </w:p>
    <w:p w:rsidR="00CF32B2" w:rsidRPr="00CF32B2" w:rsidRDefault="00CF32B2" w:rsidP="00CF32B2">
      <w:pPr>
        <w:ind w:left="720"/>
        <w:jc w:val="left"/>
        <w:rPr>
          <w:rFonts w:cs="Calibri"/>
          <w:color w:val="auto"/>
        </w:rPr>
      </w:pPr>
      <w:r w:rsidRPr="00CF32B2">
        <w:rPr>
          <w:rFonts w:cs="Calibri"/>
          <w:color w:val="auto"/>
        </w:rPr>
        <w:t>c)</w:t>
      </w:r>
      <w:r w:rsidRPr="00CF32B2">
        <w:rPr>
          <w:rFonts w:cs="Calibri"/>
          <w:color w:val="auto"/>
        </w:rPr>
        <w:tab/>
        <w:t xml:space="preserve">Se han configurado distintos tipos de cuentas de correo electrónico. </w:t>
      </w:r>
    </w:p>
    <w:p w:rsidR="00CF32B2" w:rsidRPr="00CF32B2" w:rsidRDefault="00CF32B2" w:rsidP="00CF32B2">
      <w:pPr>
        <w:ind w:left="720"/>
        <w:jc w:val="left"/>
        <w:rPr>
          <w:rFonts w:cs="Calibri"/>
          <w:color w:val="auto"/>
        </w:rPr>
      </w:pPr>
      <w:r w:rsidRPr="00CF32B2">
        <w:rPr>
          <w:rFonts w:cs="Calibri"/>
          <w:color w:val="auto"/>
        </w:rPr>
        <w:t>d)</w:t>
      </w:r>
      <w:r w:rsidRPr="00CF32B2">
        <w:rPr>
          <w:rFonts w:cs="Calibri"/>
          <w:color w:val="auto"/>
        </w:rPr>
        <w:tab/>
        <w:t xml:space="preserve">Se han conectado y sincronizado agendas del equipo informático con dispositivos móviles. </w:t>
      </w:r>
    </w:p>
    <w:p w:rsidR="00CF32B2" w:rsidRPr="00CF32B2" w:rsidRDefault="00CF32B2" w:rsidP="00CF32B2">
      <w:pPr>
        <w:ind w:left="720"/>
        <w:jc w:val="left"/>
        <w:rPr>
          <w:rFonts w:cs="Calibri"/>
          <w:color w:val="auto"/>
        </w:rPr>
      </w:pPr>
      <w:r w:rsidRPr="00CF32B2">
        <w:rPr>
          <w:rFonts w:cs="Calibri"/>
          <w:color w:val="auto"/>
        </w:rPr>
        <w:t>e)</w:t>
      </w:r>
      <w:r w:rsidRPr="00CF32B2">
        <w:rPr>
          <w:rFonts w:cs="Calibri"/>
          <w:color w:val="auto"/>
        </w:rPr>
        <w:tab/>
        <w:t xml:space="preserve">Se ha operado con la libreta de direcciones. </w:t>
      </w:r>
    </w:p>
    <w:p w:rsidR="00CF32B2" w:rsidRPr="00CF32B2" w:rsidRDefault="00CF32B2" w:rsidP="00CF32B2">
      <w:pPr>
        <w:ind w:left="720"/>
        <w:jc w:val="left"/>
        <w:rPr>
          <w:rFonts w:cs="Calibri"/>
          <w:color w:val="auto"/>
        </w:rPr>
      </w:pPr>
      <w:r w:rsidRPr="00CF32B2">
        <w:rPr>
          <w:rFonts w:cs="Calibri"/>
          <w:color w:val="auto"/>
        </w:rPr>
        <w:t>f)</w:t>
      </w:r>
      <w:r w:rsidRPr="00CF32B2">
        <w:rPr>
          <w:rFonts w:cs="Calibri"/>
          <w:color w:val="auto"/>
        </w:rPr>
        <w:tab/>
        <w:t xml:space="preserve">Se ha trabajado con todas las opciones de gestión de correo electrónico (etiquetas, filtros, carpetas, entre otros). </w:t>
      </w:r>
    </w:p>
    <w:p w:rsidR="00CF32B2" w:rsidRPr="00CF32B2" w:rsidRDefault="00CF32B2" w:rsidP="00CF32B2">
      <w:pPr>
        <w:ind w:left="720"/>
        <w:jc w:val="left"/>
        <w:rPr>
          <w:rFonts w:cs="Calibri"/>
          <w:color w:val="auto"/>
        </w:rPr>
      </w:pPr>
      <w:r w:rsidRPr="00CF32B2">
        <w:rPr>
          <w:rFonts w:cs="Calibri"/>
          <w:color w:val="auto"/>
        </w:rPr>
        <w:t>g)</w:t>
      </w:r>
      <w:r w:rsidRPr="00CF32B2">
        <w:rPr>
          <w:rFonts w:cs="Calibri"/>
          <w:color w:val="auto"/>
        </w:rPr>
        <w:tab/>
        <w:t xml:space="preserve">Se han utilizado opciones de agenda electrónica. </w:t>
      </w:r>
    </w:p>
    <w:p w:rsidR="00CF32B2" w:rsidRPr="00CF32B2" w:rsidRDefault="00CF32B2" w:rsidP="00CF32B2">
      <w:pPr>
        <w:ind w:left="720"/>
        <w:jc w:val="left"/>
        <w:rPr>
          <w:rFonts w:cs="Calibri"/>
          <w:color w:val="auto"/>
        </w:rPr>
      </w:pPr>
      <w:r w:rsidRPr="00CF32B2">
        <w:rPr>
          <w:rFonts w:cs="Calibri"/>
          <w:color w:val="auto"/>
        </w:rPr>
        <w:t>10)</w:t>
      </w:r>
      <w:r w:rsidRPr="00CF32B2">
        <w:rPr>
          <w:rFonts w:cs="Calibri"/>
          <w:color w:val="auto"/>
        </w:rPr>
        <w:tab/>
        <w:t xml:space="preserve">Aplica técnicas de soporte en el uso de aplicaciones, identificando y resolviendo incidencias. </w:t>
      </w:r>
    </w:p>
    <w:p w:rsidR="00CF32B2" w:rsidRPr="00CF32B2" w:rsidRDefault="00CF32B2" w:rsidP="00CF32B2">
      <w:pPr>
        <w:ind w:left="720"/>
        <w:jc w:val="left"/>
        <w:rPr>
          <w:rFonts w:cs="Calibri"/>
          <w:color w:val="auto"/>
        </w:rPr>
      </w:pPr>
      <w:r w:rsidRPr="00CF32B2">
        <w:rPr>
          <w:rFonts w:cs="Calibri"/>
          <w:color w:val="auto"/>
        </w:rPr>
        <w:t>a)</w:t>
      </w:r>
      <w:r w:rsidRPr="00CF32B2">
        <w:rPr>
          <w:rFonts w:cs="Calibri"/>
          <w:color w:val="auto"/>
        </w:rPr>
        <w:tab/>
        <w:t xml:space="preserve">Se han elaborado guías visuales con los conceptos básicos de uso de una aplicación. </w:t>
      </w:r>
    </w:p>
    <w:p w:rsidR="00CF32B2" w:rsidRPr="00CF32B2" w:rsidRDefault="00CF32B2" w:rsidP="00CF32B2">
      <w:pPr>
        <w:ind w:left="720"/>
        <w:jc w:val="left"/>
        <w:rPr>
          <w:rFonts w:cs="Calibri"/>
          <w:color w:val="auto"/>
        </w:rPr>
      </w:pPr>
      <w:r w:rsidRPr="00CF32B2">
        <w:rPr>
          <w:rFonts w:cs="Calibri"/>
          <w:color w:val="auto"/>
        </w:rPr>
        <w:t>b)</w:t>
      </w:r>
      <w:r w:rsidRPr="00CF32B2">
        <w:rPr>
          <w:rFonts w:cs="Calibri"/>
          <w:color w:val="auto"/>
        </w:rPr>
        <w:tab/>
        <w:t xml:space="preserve">Se han identificado problemas relacionados con el uso de aplicaciones ofimáticas. </w:t>
      </w:r>
    </w:p>
    <w:p w:rsidR="00CF32B2" w:rsidRPr="00CF32B2" w:rsidRDefault="00CF32B2" w:rsidP="00CF32B2">
      <w:pPr>
        <w:ind w:left="720"/>
        <w:jc w:val="left"/>
        <w:rPr>
          <w:rFonts w:cs="Calibri"/>
          <w:color w:val="auto"/>
        </w:rPr>
      </w:pPr>
      <w:r w:rsidRPr="00CF32B2">
        <w:rPr>
          <w:rFonts w:cs="Calibri"/>
          <w:color w:val="auto"/>
        </w:rPr>
        <w:t>c)</w:t>
      </w:r>
      <w:r w:rsidRPr="00CF32B2">
        <w:rPr>
          <w:rFonts w:cs="Calibri"/>
          <w:color w:val="auto"/>
        </w:rPr>
        <w:tab/>
        <w:t xml:space="preserve">Se han utilizado manuales de usuario para instruir en el uso de aplicaciones. </w:t>
      </w:r>
    </w:p>
    <w:p w:rsidR="00CF32B2" w:rsidRPr="00CF32B2" w:rsidRDefault="00CF32B2" w:rsidP="00CF32B2">
      <w:pPr>
        <w:ind w:left="720"/>
        <w:jc w:val="left"/>
        <w:rPr>
          <w:rFonts w:cs="Calibri"/>
          <w:color w:val="auto"/>
        </w:rPr>
      </w:pPr>
      <w:r w:rsidRPr="00CF32B2">
        <w:rPr>
          <w:rFonts w:cs="Calibri"/>
          <w:color w:val="auto"/>
        </w:rPr>
        <w:t>d)</w:t>
      </w:r>
      <w:r w:rsidRPr="00CF32B2">
        <w:rPr>
          <w:rFonts w:cs="Calibri"/>
          <w:color w:val="auto"/>
        </w:rPr>
        <w:tab/>
        <w:t xml:space="preserve">Se han aplicado técnicas de asesoramiento en el uso de aplicaciones. </w:t>
      </w:r>
    </w:p>
    <w:p w:rsidR="00CF32B2" w:rsidRPr="00CF32B2" w:rsidRDefault="00CF32B2" w:rsidP="00CF32B2">
      <w:pPr>
        <w:ind w:left="720"/>
        <w:jc w:val="left"/>
        <w:rPr>
          <w:rFonts w:cs="Calibri"/>
          <w:color w:val="auto"/>
        </w:rPr>
      </w:pPr>
      <w:r w:rsidRPr="00CF32B2">
        <w:rPr>
          <w:rFonts w:cs="Calibri"/>
          <w:color w:val="auto"/>
        </w:rPr>
        <w:t>e)</w:t>
      </w:r>
      <w:r w:rsidRPr="00CF32B2">
        <w:rPr>
          <w:rFonts w:cs="Calibri"/>
          <w:color w:val="auto"/>
        </w:rPr>
        <w:tab/>
        <w:t xml:space="preserve">Se han realizado informes de incidencias. </w:t>
      </w:r>
    </w:p>
    <w:p w:rsidR="00CF32B2" w:rsidRPr="00CF32B2" w:rsidRDefault="00CF32B2" w:rsidP="00CF32B2">
      <w:pPr>
        <w:ind w:left="720"/>
        <w:jc w:val="left"/>
        <w:rPr>
          <w:rFonts w:cs="Calibri"/>
          <w:color w:val="auto"/>
        </w:rPr>
      </w:pPr>
      <w:r w:rsidRPr="00CF32B2">
        <w:rPr>
          <w:rFonts w:cs="Calibri"/>
          <w:color w:val="auto"/>
        </w:rPr>
        <w:lastRenderedPageBreak/>
        <w:t>f)</w:t>
      </w:r>
      <w:r w:rsidRPr="00CF32B2">
        <w:rPr>
          <w:rFonts w:cs="Calibri"/>
          <w:color w:val="auto"/>
        </w:rPr>
        <w:tab/>
        <w:t xml:space="preserve">Se han aplicado los procedimientos necesarios para salvaguardar la información y su recuperación. </w:t>
      </w:r>
    </w:p>
    <w:p w:rsidR="00CF32B2" w:rsidRPr="00CF32B2" w:rsidRDefault="00CF32B2" w:rsidP="00CF32B2">
      <w:pPr>
        <w:ind w:left="720"/>
        <w:jc w:val="left"/>
        <w:rPr>
          <w:rFonts w:cs="Calibri"/>
          <w:color w:val="auto"/>
        </w:rPr>
      </w:pPr>
      <w:r w:rsidRPr="00CF32B2">
        <w:rPr>
          <w:rFonts w:cs="Calibri"/>
          <w:color w:val="auto"/>
        </w:rPr>
        <w:t>g)</w:t>
      </w:r>
      <w:r w:rsidRPr="00CF32B2">
        <w:rPr>
          <w:rFonts w:cs="Calibri"/>
          <w:color w:val="auto"/>
        </w:rPr>
        <w:tab/>
        <w:t xml:space="preserve">Se han utilizado los recursos disponibles (documentación técnica, ayudas en línea, soporte técnico, entre otros) para solventar incidencias. </w:t>
      </w:r>
    </w:p>
    <w:p w:rsidR="00CF32B2" w:rsidRDefault="00CF32B2" w:rsidP="00CF32B2">
      <w:pPr>
        <w:ind w:left="720"/>
        <w:jc w:val="left"/>
        <w:rPr>
          <w:rFonts w:cs="Calibri"/>
          <w:color w:val="FF0000"/>
        </w:rPr>
      </w:pPr>
      <w:r w:rsidRPr="00CF32B2">
        <w:rPr>
          <w:rFonts w:cs="Calibri"/>
          <w:color w:val="auto"/>
        </w:rPr>
        <w:t>h)</w:t>
      </w:r>
      <w:r w:rsidRPr="00CF32B2">
        <w:rPr>
          <w:rFonts w:cs="Calibri"/>
          <w:color w:val="auto"/>
        </w:rPr>
        <w:tab/>
        <w:t xml:space="preserve">Se han </w:t>
      </w:r>
      <w:proofErr w:type="spellStart"/>
      <w:r w:rsidRPr="00CF32B2">
        <w:rPr>
          <w:rFonts w:cs="Calibri"/>
          <w:color w:val="auto"/>
        </w:rPr>
        <w:t>solventando</w:t>
      </w:r>
      <w:proofErr w:type="spellEnd"/>
      <w:r w:rsidRPr="00CF32B2">
        <w:rPr>
          <w:rFonts w:cs="Calibri"/>
          <w:color w:val="auto"/>
        </w:rPr>
        <w:t xml:space="preserve"> las incidencias en el tiempo adecuado y con el nivel de calidad esperado.</w:t>
      </w:r>
    </w:p>
    <w:p w:rsidR="00502BA9" w:rsidRPr="003D6315" w:rsidRDefault="00502BA9" w:rsidP="00502BA9">
      <w:pPr>
        <w:ind w:left="720"/>
        <w:jc w:val="left"/>
      </w:pPr>
    </w:p>
    <w:p w:rsidR="00502BA9" w:rsidRDefault="00502BA9" w:rsidP="00502BA9">
      <w:pPr>
        <w:pStyle w:val="Ttulo2"/>
        <w:numPr>
          <w:ilvl w:val="0"/>
          <w:numId w:val="46"/>
        </w:numPr>
        <w:rPr>
          <w:rFonts w:ascii="Calibri" w:hAnsi="Calibri" w:cs="Calibri"/>
        </w:rPr>
      </w:pPr>
      <w:bookmarkStart w:id="4" w:name="_Toc22723000"/>
      <w:bookmarkStart w:id="5" w:name="_Toc120557409"/>
      <w:r w:rsidRPr="003769D4">
        <w:rPr>
          <w:rFonts w:ascii="Calibri" w:hAnsi="Calibri" w:cs="Calibri"/>
        </w:rPr>
        <w:t>Criterios de calificación</w:t>
      </w:r>
      <w:bookmarkStart w:id="6" w:name="_Toc22723001"/>
      <w:bookmarkEnd w:id="4"/>
      <w:bookmarkEnd w:id="5"/>
    </w:p>
    <w:p w:rsidR="00CF32B2" w:rsidRDefault="00CF32B2" w:rsidP="00CF32B2">
      <w:pPr>
        <w:ind w:firstLine="576"/>
        <w:rPr>
          <w:rFonts w:cs="Calibri"/>
          <w:color w:val="auto"/>
        </w:rPr>
      </w:pPr>
      <w:r w:rsidRPr="00B82225">
        <w:rPr>
          <w:rFonts w:cs="Calibri"/>
          <w:color w:val="auto"/>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rsidR="00CF32B2" w:rsidRPr="00B82225" w:rsidRDefault="00CF32B2" w:rsidP="00CF32B2">
      <w:pPr>
        <w:ind w:firstLine="576"/>
        <w:rPr>
          <w:rFonts w:cs="Calibri"/>
          <w:color w:val="auto"/>
        </w:rPr>
      </w:pPr>
      <w:r w:rsidRPr="00B82225">
        <w:rPr>
          <w:rFonts w:cs="Calibri"/>
          <w:color w:val="auto"/>
        </w:rPr>
        <w:t>Pruebas escritas en las que hay que poner en práctica los contenidos de la(s) unidad(es) de trabajo correspondiente, pudiendo contener además cuestiones o supuestos prácticos a explicar y/o resolver. A veces las pruebas escritas serán realizadas en el ordenador del alumno y entregadas al profesor como se indique oportunamente el examen. Estas pruebas se realizarán una vez al trimestre. Incluirán contenidos de todas las unidades de trabajo vistas.</w:t>
      </w:r>
    </w:p>
    <w:p w:rsidR="00CF32B2" w:rsidRPr="00B82225" w:rsidRDefault="00CF32B2" w:rsidP="00CF32B2">
      <w:pPr>
        <w:ind w:firstLine="576"/>
        <w:rPr>
          <w:rFonts w:cs="Calibri"/>
          <w:color w:val="auto"/>
        </w:rPr>
      </w:pPr>
    </w:p>
    <w:p w:rsidR="00CF32B2" w:rsidRPr="00B82225" w:rsidRDefault="00CF32B2" w:rsidP="00CF32B2">
      <w:pPr>
        <w:ind w:firstLine="576"/>
        <w:rPr>
          <w:rFonts w:cs="Calibri"/>
          <w:color w:val="auto"/>
        </w:rPr>
      </w:pPr>
      <w:r w:rsidRPr="00B82225">
        <w:rPr>
          <w:rFonts w:cs="Calibri"/>
          <w:color w:val="auto"/>
        </w:rPr>
        <w:t>•</w:t>
      </w:r>
      <w:r w:rsidRPr="00B82225">
        <w:rPr>
          <w:rFonts w:cs="Calibri"/>
          <w:color w:val="auto"/>
        </w:rPr>
        <w:tab/>
        <w:t>Actividades de enseñanza-aprendizaje, consistentes en actividades concretas que encarga el profesor a los alumnos, preguntas del profesor durante o al final de la práctica realizada, exposición y defensa de las prácticas realizadas, etc. Estas actividades se publicarán como evaluables en el aula virtual o se entregarán en papel en clase. Se realizará al menos una actividad por cada UNIDAD DE TRABAJO.</w:t>
      </w:r>
    </w:p>
    <w:p w:rsidR="00CF32B2" w:rsidRPr="00B82225" w:rsidRDefault="00CF32B2" w:rsidP="00CF32B2">
      <w:pPr>
        <w:ind w:firstLine="576"/>
        <w:rPr>
          <w:rFonts w:cs="Calibri"/>
          <w:color w:val="auto"/>
        </w:rPr>
      </w:pPr>
    </w:p>
    <w:p w:rsidR="00CF32B2" w:rsidRPr="00B82225" w:rsidRDefault="00CF32B2" w:rsidP="00CF32B2">
      <w:pPr>
        <w:ind w:firstLine="576"/>
        <w:rPr>
          <w:rFonts w:cs="Calibri"/>
          <w:color w:val="auto"/>
        </w:rPr>
      </w:pPr>
      <w:r w:rsidRPr="00B82225">
        <w:rPr>
          <w:rFonts w:cs="Calibri"/>
          <w:color w:val="auto"/>
        </w:rPr>
        <w:t>•</w:t>
      </w:r>
      <w:r w:rsidRPr="00B82225">
        <w:rPr>
          <w:rFonts w:cs="Calibri"/>
          <w:color w:val="auto"/>
        </w:rPr>
        <w:tab/>
        <w:t>Seguimiento de alumno en clase con pruebas de observación directa durante el desarrollo de ejercicios o prácticas en clase.</w:t>
      </w:r>
    </w:p>
    <w:p w:rsidR="00CF32B2" w:rsidRPr="00B82225" w:rsidRDefault="00CF32B2" w:rsidP="00CF32B2">
      <w:pPr>
        <w:ind w:firstLine="576"/>
        <w:rPr>
          <w:rFonts w:cs="Calibri"/>
          <w:color w:val="auto"/>
        </w:rPr>
      </w:pPr>
    </w:p>
    <w:p w:rsidR="00CF32B2" w:rsidRPr="00B82225" w:rsidRDefault="00CF32B2" w:rsidP="00CF32B2">
      <w:pPr>
        <w:ind w:firstLine="576"/>
        <w:rPr>
          <w:rFonts w:cs="Calibri"/>
          <w:color w:val="auto"/>
        </w:rPr>
      </w:pPr>
      <w:r w:rsidRPr="00B82225">
        <w:rPr>
          <w:rFonts w:cs="Calibri"/>
          <w:color w:val="auto"/>
        </w:rPr>
        <w:tab/>
        <w:t>En cada una de las evaluaciones se calificarán los siguientes instrumentos:</w:t>
      </w:r>
    </w:p>
    <w:p w:rsidR="00CF32B2" w:rsidRPr="00B82225" w:rsidRDefault="00CF32B2" w:rsidP="00CF32B2">
      <w:pPr>
        <w:ind w:firstLine="576"/>
        <w:rPr>
          <w:rFonts w:cs="Calibri"/>
          <w:color w:val="auto"/>
        </w:rPr>
      </w:pPr>
    </w:p>
    <w:p w:rsidR="00CF32B2" w:rsidRPr="00B82225" w:rsidRDefault="00CF32B2" w:rsidP="00CF32B2">
      <w:pPr>
        <w:ind w:firstLine="576"/>
        <w:rPr>
          <w:rFonts w:cs="Calibri"/>
          <w:color w:val="auto"/>
        </w:rPr>
      </w:pPr>
      <w:r w:rsidRPr="00B82225">
        <w:rPr>
          <w:rFonts w:cs="Calibri"/>
          <w:color w:val="auto"/>
        </w:rPr>
        <w:t>1º) Pruebas escritas o exámenes: se realizará al menos una al final de cada trimestre. Estas pruebas incluirán la parte teórica de conocimientos que se haya adquirido durante la exposición de cada unidad de trabajo, y la parte práctica que consistirá en el desarrollo de ejercicios similares a los propuestos en clase. La calificación de esta prueba estará indicada en el enunciado del examen.</w:t>
      </w:r>
    </w:p>
    <w:p w:rsidR="00CF32B2" w:rsidRPr="00B82225" w:rsidRDefault="00CF32B2" w:rsidP="00CF32B2">
      <w:pPr>
        <w:ind w:firstLine="576"/>
        <w:rPr>
          <w:rFonts w:cs="Calibri"/>
          <w:color w:val="auto"/>
        </w:rPr>
      </w:pPr>
    </w:p>
    <w:p w:rsidR="00CF32B2" w:rsidRPr="00B82225" w:rsidRDefault="00CF32B2" w:rsidP="00CF32B2">
      <w:pPr>
        <w:ind w:firstLine="576"/>
        <w:rPr>
          <w:rFonts w:cs="Calibri"/>
          <w:color w:val="auto"/>
        </w:rPr>
      </w:pPr>
      <w:r w:rsidRPr="00B82225">
        <w:rPr>
          <w:rFonts w:cs="Calibri"/>
          <w:color w:val="auto"/>
        </w:rPr>
        <w:t xml:space="preserve">2º) Realización de actividades de enseñanza – aprendizaje propuestas en clase: </w:t>
      </w:r>
    </w:p>
    <w:p w:rsidR="00CF32B2" w:rsidRPr="00B82225" w:rsidRDefault="00CF32B2" w:rsidP="00CF32B2">
      <w:pPr>
        <w:ind w:firstLine="576"/>
        <w:rPr>
          <w:rFonts w:cs="Calibri"/>
          <w:color w:val="auto"/>
        </w:rPr>
      </w:pPr>
    </w:p>
    <w:p w:rsidR="00CF32B2" w:rsidRPr="00B82225" w:rsidRDefault="00CF32B2" w:rsidP="00CF32B2">
      <w:pPr>
        <w:ind w:firstLine="576"/>
        <w:rPr>
          <w:rFonts w:cs="Calibri"/>
          <w:color w:val="auto"/>
        </w:rPr>
      </w:pPr>
      <w:r w:rsidRPr="00B82225">
        <w:rPr>
          <w:rFonts w:cs="Calibri"/>
          <w:color w:val="auto"/>
        </w:rPr>
        <w:t>Habrá dos tipos de actividades:</w:t>
      </w:r>
    </w:p>
    <w:p w:rsidR="00CF32B2" w:rsidRPr="00B82225" w:rsidRDefault="00CF32B2" w:rsidP="00CF32B2">
      <w:pPr>
        <w:ind w:firstLine="576"/>
        <w:rPr>
          <w:rFonts w:cs="Calibri"/>
          <w:color w:val="auto"/>
        </w:rPr>
      </w:pPr>
    </w:p>
    <w:p w:rsidR="00CF32B2" w:rsidRPr="00B82225" w:rsidRDefault="00CF32B2" w:rsidP="00CF32B2">
      <w:pPr>
        <w:ind w:firstLine="576"/>
        <w:rPr>
          <w:rFonts w:cs="Calibri"/>
          <w:color w:val="auto"/>
        </w:rPr>
      </w:pPr>
      <w:r w:rsidRPr="00B82225">
        <w:rPr>
          <w:rFonts w:cs="Calibri"/>
          <w:color w:val="auto"/>
        </w:rPr>
        <w:t>a)</w:t>
      </w:r>
      <w:r w:rsidRPr="00B82225">
        <w:rPr>
          <w:rFonts w:cs="Calibri"/>
          <w:color w:val="auto"/>
        </w:rPr>
        <w:tab/>
        <w:t>Evaluables con calificaciones de 0 a 10. Para calificarlos se tendrá en cuenta su correcta realización y el esfuerzo mostrado por el alumno en su desarrollo. La calificación de esta prueba estará indicada en el enunciado del trabajo solicitado. Estas pruebas se calificarán solo si se entregan el plazo especificado en clase. En caso contrario la calificación será de 0. Estas actividades tendrán un peso de un 25 %.</w:t>
      </w:r>
    </w:p>
    <w:p w:rsidR="00CF32B2" w:rsidRDefault="00CF32B2" w:rsidP="00CF32B2">
      <w:pPr>
        <w:ind w:firstLine="576"/>
        <w:rPr>
          <w:rFonts w:cs="Calibri"/>
          <w:color w:val="auto"/>
        </w:rPr>
      </w:pPr>
      <w:r w:rsidRPr="00B82225">
        <w:rPr>
          <w:rFonts w:cs="Calibri"/>
          <w:color w:val="auto"/>
        </w:rPr>
        <w:t>b)</w:t>
      </w:r>
      <w:r w:rsidRPr="00B82225">
        <w:rPr>
          <w:rFonts w:cs="Calibri"/>
          <w:color w:val="auto"/>
        </w:rPr>
        <w:tab/>
        <w:t>Evaluables con calificación por escala, como APTO O NO APTO. Son de obligada realización en clase para poder presentarse al examen. Contarán un 5% de la nota. Su entrega será obligatoria en el plazo indicado. Si no se cumple con la entrega, e</w:t>
      </w:r>
      <w:r>
        <w:rPr>
          <w:rFonts w:cs="Calibri"/>
          <w:color w:val="auto"/>
        </w:rPr>
        <w:t xml:space="preserve">l examen no se podrá realizar. </w:t>
      </w:r>
    </w:p>
    <w:p w:rsidR="00CF32B2" w:rsidRPr="00B82225" w:rsidRDefault="00CF32B2" w:rsidP="00CF32B2">
      <w:pPr>
        <w:ind w:firstLine="576"/>
        <w:rPr>
          <w:rFonts w:cs="Calibri"/>
          <w:color w:val="auto"/>
        </w:rPr>
      </w:pPr>
    </w:p>
    <w:p w:rsidR="00CF32B2" w:rsidRPr="00815975" w:rsidRDefault="00CF32B2" w:rsidP="00CF32B2">
      <w:pPr>
        <w:ind w:firstLine="576"/>
        <w:rPr>
          <w:rFonts w:cs="Calibri"/>
          <w:color w:val="auto"/>
        </w:rPr>
      </w:pPr>
      <w:r w:rsidRPr="00B82225">
        <w:rPr>
          <w:rFonts w:cs="Calibri"/>
          <w:color w:val="auto"/>
        </w:rPr>
        <w:t>Las notas emitidas en las evaluaciones vendrán expresadas de 1 a 10.</w:t>
      </w:r>
    </w:p>
    <w:p w:rsidR="00CF32B2" w:rsidRDefault="00CF32B2" w:rsidP="00CF32B2">
      <w:pPr>
        <w:ind w:left="360"/>
        <w:rPr>
          <w:rFonts w:cs="Calibri"/>
          <w:color w:val="auto"/>
        </w:rPr>
      </w:pPr>
      <w:r w:rsidRPr="00B82225">
        <w:rPr>
          <w:rFonts w:cs="Calibri"/>
          <w:color w:val="auto"/>
        </w:rPr>
        <w:t>Para evaluar cada resultado de aprendizaje y sus criterios de evaluación se establecen las siguientes puntuaciones:</w:t>
      </w:r>
    </w:p>
    <w:tbl>
      <w:tblPr>
        <w:tblStyle w:val="Tablaconcuadrcula"/>
        <w:tblW w:w="0" w:type="auto"/>
        <w:tblInd w:w="360" w:type="dxa"/>
        <w:tblLook w:val="04A0" w:firstRow="1" w:lastRow="0" w:firstColumn="1" w:lastColumn="0" w:noHBand="0" w:noVBand="1"/>
      </w:tblPr>
      <w:tblGrid>
        <w:gridCol w:w="2768"/>
        <w:gridCol w:w="2771"/>
        <w:gridCol w:w="2821"/>
      </w:tblGrid>
      <w:tr w:rsidR="00CF32B2" w:rsidTr="007B3DC4">
        <w:tc>
          <w:tcPr>
            <w:tcW w:w="2881" w:type="dxa"/>
          </w:tcPr>
          <w:p w:rsidR="00CF32B2" w:rsidRDefault="00CF32B2" w:rsidP="007B3DC4">
            <w:pPr>
              <w:rPr>
                <w:rFonts w:cs="Calibri"/>
                <w:color w:val="auto"/>
              </w:rPr>
            </w:pPr>
          </w:p>
        </w:tc>
        <w:tc>
          <w:tcPr>
            <w:tcW w:w="2881" w:type="dxa"/>
          </w:tcPr>
          <w:p w:rsidR="00CF32B2" w:rsidRDefault="00CF32B2" w:rsidP="007B3DC4">
            <w:pPr>
              <w:rPr>
                <w:rFonts w:cs="Calibri"/>
                <w:color w:val="auto"/>
              </w:rPr>
            </w:pPr>
            <w:r w:rsidRPr="00B82225">
              <w:rPr>
                <w:rFonts w:cs="Calibri"/>
                <w:color w:val="auto"/>
              </w:rPr>
              <w:t>PUNTUACION MAXIMA(en porcentaje)</w:t>
            </w:r>
          </w:p>
        </w:tc>
        <w:tc>
          <w:tcPr>
            <w:tcW w:w="2882" w:type="dxa"/>
          </w:tcPr>
          <w:p w:rsidR="00CF32B2" w:rsidRDefault="00CF32B2" w:rsidP="007B3DC4">
            <w:pPr>
              <w:rPr>
                <w:rFonts w:cs="Calibri"/>
                <w:color w:val="auto"/>
              </w:rPr>
            </w:pPr>
            <w:r w:rsidRPr="00B82225">
              <w:rPr>
                <w:rFonts w:cs="Calibri"/>
                <w:color w:val="auto"/>
              </w:rPr>
              <w:t>PUNTUACION MAXIMA(numérica)</w:t>
            </w:r>
          </w:p>
        </w:tc>
      </w:tr>
      <w:tr w:rsidR="00CF32B2" w:rsidTr="007B3DC4">
        <w:tc>
          <w:tcPr>
            <w:tcW w:w="2881" w:type="dxa"/>
          </w:tcPr>
          <w:p w:rsidR="00CF32B2" w:rsidRDefault="00CF32B2" w:rsidP="007B3DC4">
            <w:pPr>
              <w:rPr>
                <w:rFonts w:cs="Calibri"/>
                <w:color w:val="auto"/>
              </w:rPr>
            </w:pPr>
            <w:r w:rsidRPr="00B82225">
              <w:rPr>
                <w:rFonts w:cs="Calibri"/>
                <w:color w:val="auto"/>
              </w:rPr>
              <w:lastRenderedPageBreak/>
              <w:t>PRUEBAS ESCRITAS o EXÁMENES. (C1)</w:t>
            </w:r>
          </w:p>
        </w:tc>
        <w:tc>
          <w:tcPr>
            <w:tcW w:w="2881" w:type="dxa"/>
          </w:tcPr>
          <w:p w:rsidR="00CF32B2" w:rsidRDefault="00CF32B2" w:rsidP="007B3DC4">
            <w:pPr>
              <w:rPr>
                <w:rFonts w:cs="Calibri"/>
                <w:color w:val="auto"/>
              </w:rPr>
            </w:pPr>
            <w:r w:rsidRPr="00B82225">
              <w:rPr>
                <w:rFonts w:cs="Calibri"/>
                <w:color w:val="auto"/>
              </w:rPr>
              <w:t>70%</w:t>
            </w:r>
          </w:p>
        </w:tc>
        <w:tc>
          <w:tcPr>
            <w:tcW w:w="2882" w:type="dxa"/>
          </w:tcPr>
          <w:p w:rsidR="00CF32B2" w:rsidRDefault="00CF32B2" w:rsidP="007B3DC4">
            <w:pPr>
              <w:rPr>
                <w:rFonts w:cs="Calibri"/>
                <w:color w:val="auto"/>
              </w:rPr>
            </w:pPr>
            <w:r w:rsidRPr="00B82225">
              <w:rPr>
                <w:rFonts w:cs="Calibri"/>
                <w:color w:val="auto"/>
              </w:rPr>
              <w:t>7</w:t>
            </w:r>
          </w:p>
        </w:tc>
      </w:tr>
      <w:tr w:rsidR="00CF32B2" w:rsidTr="007B3DC4">
        <w:tc>
          <w:tcPr>
            <w:tcW w:w="2881" w:type="dxa"/>
          </w:tcPr>
          <w:p w:rsidR="00CF32B2" w:rsidRDefault="00CF32B2" w:rsidP="007B3DC4">
            <w:pPr>
              <w:rPr>
                <w:rFonts w:cs="Calibri"/>
                <w:color w:val="auto"/>
              </w:rPr>
            </w:pPr>
            <w:r>
              <w:rPr>
                <w:rFonts w:cs="Calibri"/>
                <w:color w:val="auto"/>
              </w:rPr>
              <w:t xml:space="preserve">ACTIVIDADES </w:t>
            </w:r>
            <w:r w:rsidRPr="00B82225">
              <w:rPr>
                <w:rFonts w:cs="Calibri"/>
                <w:color w:val="auto"/>
              </w:rPr>
              <w:t>DE ENSEÑANZA -APRENDIZAJE ( C2) (LOS DOS TIPOS)</w:t>
            </w:r>
          </w:p>
        </w:tc>
        <w:tc>
          <w:tcPr>
            <w:tcW w:w="2881" w:type="dxa"/>
          </w:tcPr>
          <w:p w:rsidR="00CF32B2" w:rsidRDefault="00CF32B2" w:rsidP="007B3DC4">
            <w:pPr>
              <w:rPr>
                <w:rFonts w:cs="Calibri"/>
                <w:color w:val="auto"/>
              </w:rPr>
            </w:pPr>
            <w:r w:rsidRPr="00B82225">
              <w:rPr>
                <w:rFonts w:cs="Calibri"/>
                <w:color w:val="auto"/>
              </w:rPr>
              <w:t>25%+5% (0.30)</w:t>
            </w:r>
          </w:p>
        </w:tc>
        <w:tc>
          <w:tcPr>
            <w:tcW w:w="2882" w:type="dxa"/>
          </w:tcPr>
          <w:p w:rsidR="00CF32B2" w:rsidRDefault="00CF32B2" w:rsidP="007B3DC4">
            <w:pPr>
              <w:rPr>
                <w:rFonts w:cs="Calibri"/>
                <w:color w:val="auto"/>
              </w:rPr>
            </w:pPr>
            <w:r w:rsidRPr="00B82225">
              <w:rPr>
                <w:rFonts w:cs="Calibri"/>
                <w:color w:val="auto"/>
              </w:rPr>
              <w:t>2.5+0.5 (3)</w:t>
            </w:r>
          </w:p>
        </w:tc>
      </w:tr>
    </w:tbl>
    <w:p w:rsidR="00CF32B2" w:rsidRPr="00B82225" w:rsidRDefault="00CF32B2" w:rsidP="00CF32B2">
      <w:pPr>
        <w:rPr>
          <w:rFonts w:cs="Calibri"/>
          <w:color w:val="auto"/>
        </w:rPr>
      </w:pPr>
    </w:p>
    <w:p w:rsidR="00CF32B2" w:rsidRPr="00B82225" w:rsidRDefault="00CF32B2" w:rsidP="00CF32B2">
      <w:pPr>
        <w:ind w:left="360"/>
        <w:rPr>
          <w:rFonts w:cs="Calibri"/>
          <w:color w:val="auto"/>
        </w:rPr>
      </w:pPr>
      <w:r w:rsidRPr="00B82225">
        <w:rPr>
          <w:rFonts w:cs="Calibri"/>
          <w:color w:val="auto"/>
        </w:rPr>
        <w:t xml:space="preserve">Para calcular la nota de cada </w:t>
      </w:r>
      <w:proofErr w:type="gramStart"/>
      <w:r w:rsidRPr="00B82225">
        <w:rPr>
          <w:rFonts w:cs="Calibri"/>
          <w:color w:val="auto"/>
        </w:rPr>
        <w:t>RR.AA</w:t>
      </w:r>
      <w:proofErr w:type="gramEnd"/>
      <w:r w:rsidRPr="00B82225">
        <w:rPr>
          <w:rFonts w:cs="Calibri"/>
          <w:color w:val="auto"/>
        </w:rPr>
        <w:t xml:space="preserve"> se utilizará la siguiente fórmula matemática siempre y cuando se den estas condiciones:</w:t>
      </w:r>
    </w:p>
    <w:p w:rsidR="00CF32B2" w:rsidRPr="00B82225" w:rsidRDefault="00CF32B2" w:rsidP="00CF32B2">
      <w:pPr>
        <w:ind w:left="360"/>
        <w:rPr>
          <w:rFonts w:cs="Calibri"/>
          <w:color w:val="auto"/>
        </w:rPr>
      </w:pPr>
    </w:p>
    <w:p w:rsidR="00CF32B2" w:rsidRPr="00B82225" w:rsidRDefault="00CF32B2" w:rsidP="00CF32B2">
      <w:pPr>
        <w:ind w:left="360"/>
        <w:rPr>
          <w:rFonts w:cs="Calibri"/>
          <w:color w:val="auto"/>
        </w:rPr>
      </w:pPr>
      <w:r w:rsidRPr="00B82225">
        <w:rPr>
          <w:rFonts w:cs="Calibri"/>
          <w:color w:val="auto"/>
        </w:rPr>
        <w:t>Nota = ((C1*0.70) + (C2*0.30</w:t>
      </w:r>
      <w:proofErr w:type="gramStart"/>
      <w:r w:rsidRPr="00B82225">
        <w:rPr>
          <w:rFonts w:cs="Calibri"/>
          <w:color w:val="auto"/>
        </w:rPr>
        <w:t>))*</w:t>
      </w:r>
      <w:proofErr w:type="gramEnd"/>
      <w:r w:rsidRPr="00B82225">
        <w:rPr>
          <w:rFonts w:cs="Calibri"/>
          <w:color w:val="auto"/>
        </w:rPr>
        <w:t>PORCENTAJE ASIGNADO A CADA RR.AA.</w:t>
      </w:r>
    </w:p>
    <w:p w:rsidR="00CF32B2" w:rsidRDefault="00CF32B2" w:rsidP="00CF32B2">
      <w:pPr>
        <w:ind w:left="360"/>
        <w:rPr>
          <w:rFonts w:cs="Calibri"/>
          <w:color w:val="548DD4"/>
        </w:rPr>
      </w:pPr>
    </w:p>
    <w:p w:rsidR="00CF32B2" w:rsidRPr="00815975" w:rsidRDefault="00CF32B2" w:rsidP="00CF32B2">
      <w:pPr>
        <w:ind w:firstLine="360"/>
        <w:rPr>
          <w:rFonts w:cs="Calibri"/>
          <w:color w:val="auto"/>
        </w:rPr>
      </w:pPr>
      <w:r w:rsidRPr="00815975">
        <w:rPr>
          <w:rFonts w:cs="Calibri"/>
          <w:color w:val="auto"/>
        </w:rPr>
        <w:t>Sin embargo, para superar cada evaluación es necesario:</w:t>
      </w:r>
    </w:p>
    <w:p w:rsidR="00CF32B2" w:rsidRPr="00815975" w:rsidRDefault="00CF32B2" w:rsidP="00CF32B2">
      <w:pPr>
        <w:numPr>
          <w:ilvl w:val="0"/>
          <w:numId w:val="12"/>
        </w:numPr>
        <w:rPr>
          <w:rFonts w:cs="Calibri"/>
          <w:color w:val="auto"/>
        </w:rPr>
      </w:pPr>
      <w:r w:rsidRPr="00815975">
        <w:rPr>
          <w:rFonts w:cs="Calibri"/>
          <w:color w:val="auto"/>
        </w:rPr>
        <w:t>Haber obtenido al menos un 4 en</w:t>
      </w:r>
      <w:r w:rsidRPr="00815975">
        <w:rPr>
          <w:rFonts w:cs="Calibri"/>
          <w:b/>
          <w:color w:val="auto"/>
        </w:rPr>
        <w:t xml:space="preserve"> cada uno</w:t>
      </w:r>
      <w:r w:rsidRPr="00815975">
        <w:rPr>
          <w:rFonts w:cs="Calibri"/>
          <w:color w:val="auto"/>
        </w:rPr>
        <w:t xml:space="preserve"> de los exámenes escritos con contenido práctico y en cada una de las actividades de enseñanza-aprendizaje.</w:t>
      </w:r>
    </w:p>
    <w:p w:rsidR="00CF32B2" w:rsidRDefault="00CF32B2" w:rsidP="00CF32B2">
      <w:pPr>
        <w:numPr>
          <w:ilvl w:val="0"/>
          <w:numId w:val="12"/>
        </w:numPr>
        <w:rPr>
          <w:rFonts w:cs="Calibri"/>
          <w:color w:val="auto"/>
        </w:rPr>
      </w:pPr>
      <w:r w:rsidRPr="00815975">
        <w:rPr>
          <w:rFonts w:cs="Calibri"/>
          <w:color w:val="auto"/>
        </w:rPr>
        <w:t>Haber realizado y entregado todas las actividades de enseñanza aprendizaje propuestas.</w:t>
      </w:r>
    </w:p>
    <w:p w:rsidR="00CF32B2" w:rsidRPr="00815975" w:rsidRDefault="00CF32B2" w:rsidP="00CF32B2">
      <w:pPr>
        <w:rPr>
          <w:rFonts w:cs="Calibri"/>
          <w:color w:val="auto"/>
          <w:u w:val="single"/>
        </w:rPr>
      </w:pPr>
      <w:r w:rsidRPr="00815975">
        <w:rPr>
          <w:rFonts w:cs="Calibri"/>
          <w:color w:val="auto"/>
          <w:u w:val="single"/>
        </w:rPr>
        <w:t>Consideraciones especiales:</w:t>
      </w:r>
    </w:p>
    <w:p w:rsidR="00CF32B2" w:rsidRPr="00815975" w:rsidRDefault="00CF32B2" w:rsidP="00CF32B2">
      <w:pPr>
        <w:pStyle w:val="Prrafodelista"/>
        <w:numPr>
          <w:ilvl w:val="0"/>
          <w:numId w:val="48"/>
        </w:numPr>
        <w:rPr>
          <w:rFonts w:cs="Calibri"/>
          <w:color w:val="auto"/>
          <w:sz w:val="24"/>
        </w:rPr>
      </w:pPr>
      <w:r w:rsidRPr="00815975">
        <w:rPr>
          <w:rFonts w:cs="Calibri"/>
          <w:color w:val="auto"/>
          <w:sz w:val="24"/>
        </w:rPr>
        <w:t xml:space="preserve">Para realizar la media en las actividades enseñanza – aprendizaje en caso de solicitarse más de una por unidad, se debe obtener una calificación superior </w:t>
      </w:r>
      <w:r>
        <w:rPr>
          <w:rFonts w:cs="Calibri"/>
          <w:color w:val="auto"/>
          <w:sz w:val="24"/>
        </w:rPr>
        <w:t>a 4</w:t>
      </w:r>
      <w:r w:rsidRPr="00815975">
        <w:rPr>
          <w:rFonts w:cs="Calibri"/>
          <w:color w:val="auto"/>
          <w:sz w:val="24"/>
        </w:rPr>
        <w:t xml:space="preserve"> en todas las pruebas.</w:t>
      </w:r>
    </w:p>
    <w:p w:rsidR="00CF32B2" w:rsidRPr="00815975" w:rsidRDefault="00CF32B2" w:rsidP="00CF32B2">
      <w:pPr>
        <w:pStyle w:val="Prrafodelista"/>
        <w:numPr>
          <w:ilvl w:val="0"/>
          <w:numId w:val="48"/>
        </w:numPr>
        <w:rPr>
          <w:rFonts w:cs="Calibri"/>
          <w:color w:val="auto"/>
          <w:sz w:val="24"/>
        </w:rPr>
      </w:pPr>
      <w:r w:rsidRPr="00815975">
        <w:rPr>
          <w:rFonts w:cs="Calibri"/>
          <w:color w:val="auto"/>
          <w:sz w:val="24"/>
        </w:rPr>
        <w:t>Todas las actividades de enseñanza-aprendizaje deben haber sido entregadas durante el trimestre en el plazo indicado.</w:t>
      </w:r>
    </w:p>
    <w:p w:rsidR="00CF32B2" w:rsidRPr="00815975" w:rsidRDefault="00CF32B2" w:rsidP="00CF32B2">
      <w:pPr>
        <w:pStyle w:val="Prrafodelista"/>
        <w:numPr>
          <w:ilvl w:val="0"/>
          <w:numId w:val="48"/>
        </w:numPr>
        <w:rPr>
          <w:rFonts w:cs="Calibri"/>
          <w:color w:val="auto"/>
          <w:sz w:val="24"/>
        </w:rPr>
      </w:pPr>
      <w:r w:rsidRPr="00815975">
        <w:rPr>
          <w:rFonts w:cs="Calibri"/>
          <w:color w:val="auto"/>
          <w:sz w:val="24"/>
        </w:rPr>
        <w:t>Si se evalúan más de una unidad de trabajo durante un trimestre y alguno tiene una calificación de menos de 5 la calificación será de suspenso y solo se recuperará el resultado suspenso en la recuperación.</w:t>
      </w:r>
    </w:p>
    <w:p w:rsidR="00CF32B2" w:rsidRPr="00815975" w:rsidRDefault="00CF32B2" w:rsidP="00CF32B2">
      <w:pPr>
        <w:ind w:firstLine="708"/>
        <w:jc w:val="center"/>
        <w:rPr>
          <w:rFonts w:cs="Calibri"/>
          <w:b/>
          <w:bCs/>
          <w:color w:val="auto"/>
        </w:rPr>
      </w:pPr>
      <w:r w:rsidRPr="00815975">
        <w:rPr>
          <w:rFonts w:cs="Calibri"/>
          <w:b/>
          <w:bCs/>
          <w:color w:val="auto"/>
        </w:rPr>
        <w:lastRenderedPageBreak/>
        <w:t>No se considera la evaluación superada si no se cumplen los dos criterios anteriores.</w:t>
      </w:r>
    </w:p>
    <w:p w:rsidR="00CF32B2" w:rsidRDefault="00CF32B2" w:rsidP="00CF32B2">
      <w:pPr>
        <w:ind w:left="360"/>
        <w:rPr>
          <w:rFonts w:cs="Calibri"/>
          <w:color w:val="548DD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644"/>
      </w:tblGrid>
      <w:tr w:rsidR="00CF32B2" w:rsidTr="007B3DC4">
        <w:trPr>
          <w:cantSplit/>
        </w:trPr>
        <w:tc>
          <w:tcPr>
            <w:tcW w:w="864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CF32B2" w:rsidRPr="00815975" w:rsidRDefault="00CF32B2" w:rsidP="007B3DC4">
            <w:pPr>
              <w:jc w:val="center"/>
              <w:rPr>
                <w:rFonts w:cs="Calibri"/>
                <w:b/>
                <w:color w:val="auto"/>
              </w:rPr>
            </w:pPr>
            <w:r w:rsidRPr="00815975">
              <w:rPr>
                <w:rFonts w:cs="Calibri"/>
                <w:b/>
                <w:color w:val="auto"/>
              </w:rPr>
              <w:t xml:space="preserve">El alumno deberá superar cada una de las evaluaciones del curso. La nota final del módulo corresponde a la media aritmética de la nota obtenida en las evaluaciones, en el caso de que todas ellas estén aprobadas. </w:t>
            </w:r>
          </w:p>
          <w:p w:rsidR="00CF32B2" w:rsidRPr="00815975" w:rsidRDefault="00CF32B2" w:rsidP="007B3DC4">
            <w:pPr>
              <w:jc w:val="center"/>
              <w:rPr>
                <w:rFonts w:cs="Calibri"/>
                <w:b/>
                <w:color w:val="auto"/>
              </w:rPr>
            </w:pPr>
          </w:p>
          <w:p w:rsidR="00CF32B2" w:rsidRPr="00815975" w:rsidRDefault="00CF32B2" w:rsidP="007B3DC4">
            <w:pPr>
              <w:jc w:val="center"/>
              <w:rPr>
                <w:rFonts w:cs="Calibri"/>
                <w:b/>
                <w:color w:val="auto"/>
              </w:rPr>
            </w:pPr>
            <w:r w:rsidRPr="00815975">
              <w:rPr>
                <w:rFonts w:cs="Calibri"/>
                <w:b/>
                <w:color w:val="auto"/>
              </w:rPr>
              <w:t>Si el alumno no supera una o varias evaluaciones, la nota final será de suspenso.</w:t>
            </w:r>
          </w:p>
          <w:p w:rsidR="00CF32B2" w:rsidRDefault="00CF32B2" w:rsidP="007B3DC4">
            <w:pPr>
              <w:jc w:val="center"/>
              <w:rPr>
                <w:rFonts w:cs="Calibri"/>
                <w:b/>
                <w:color w:val="548DD4"/>
              </w:rPr>
            </w:pPr>
          </w:p>
        </w:tc>
      </w:tr>
    </w:tbl>
    <w:p w:rsidR="00502BA9" w:rsidRPr="00502BA9" w:rsidRDefault="00502BA9" w:rsidP="00502BA9">
      <w:pPr>
        <w:rPr>
          <w:rFonts w:asciiTheme="minorHAnsi" w:hAnsiTheme="minorHAnsi" w:cs="Calibri"/>
          <w:color w:val="4F81BD" w:themeColor="accent1"/>
        </w:rPr>
      </w:pPr>
    </w:p>
    <w:p w:rsidR="00502BA9" w:rsidRPr="00CF32B2" w:rsidRDefault="00502BA9" w:rsidP="00502BA9">
      <w:pPr>
        <w:rPr>
          <w:rFonts w:asciiTheme="minorHAnsi" w:hAnsiTheme="minorHAnsi"/>
          <w:color w:val="auto"/>
        </w:rPr>
      </w:pPr>
    </w:p>
    <w:p w:rsidR="00502BA9" w:rsidRPr="00CF32B2" w:rsidRDefault="00502BA9" w:rsidP="00502BA9">
      <w:pPr>
        <w:rPr>
          <w:rFonts w:asciiTheme="minorHAnsi" w:hAnsiTheme="minorHAnsi" w:cs="Calibri"/>
          <w:b/>
          <w:bCs/>
          <w:color w:val="auto"/>
        </w:rPr>
      </w:pPr>
      <w:r w:rsidRPr="00CF32B2">
        <w:rPr>
          <w:rFonts w:asciiTheme="minorHAnsi" w:hAnsiTheme="minorHAnsi" w:cs="Calibri"/>
          <w:b/>
          <w:bCs/>
          <w:color w:val="auto"/>
        </w:rPr>
        <w:t>Criterios de Calificación Pendientes</w:t>
      </w:r>
    </w:p>
    <w:p w:rsidR="00502BA9" w:rsidRPr="00CF32B2" w:rsidRDefault="00502BA9" w:rsidP="00502BA9">
      <w:pPr>
        <w:rPr>
          <w:rFonts w:asciiTheme="minorHAnsi" w:hAnsiTheme="minorHAnsi" w:cs="Calibri"/>
          <w:b/>
          <w:bCs/>
          <w:color w:val="auto"/>
        </w:rPr>
      </w:pPr>
    </w:p>
    <w:p w:rsidR="00502BA9" w:rsidRPr="00CF32B2" w:rsidRDefault="00502BA9" w:rsidP="00502BA9">
      <w:pPr>
        <w:ind w:firstLine="708"/>
        <w:rPr>
          <w:rFonts w:asciiTheme="minorHAnsi" w:hAnsiTheme="minorHAnsi" w:cs="Arial"/>
          <w:color w:val="auto"/>
          <w:lang w:val="es-ES_tradnl"/>
        </w:rPr>
      </w:pPr>
      <w:r w:rsidRPr="00CF32B2">
        <w:rPr>
          <w:rFonts w:asciiTheme="minorHAnsi" w:hAnsiTheme="minorHAnsi" w:cs="Arial"/>
          <w:color w:val="auto"/>
          <w:lang w:val="es-ES_tradnl"/>
        </w:rPr>
        <w:t>Se realizará una prueba evaluación por cada una de las convocatorias ordinarias, esta prueba supondrá el 100% de la calificación, estado está comprendida entre 1-10 con un máximo de dos decimales. El alumno deberá obtener una calificación final igual o superior a 5 sobre 10 para superar el módulo.</w:t>
      </w:r>
    </w:p>
    <w:p w:rsidR="00502BA9" w:rsidRPr="00CF32B2" w:rsidRDefault="00502BA9" w:rsidP="00502BA9">
      <w:pPr>
        <w:ind w:firstLine="708"/>
        <w:rPr>
          <w:rFonts w:asciiTheme="minorHAnsi" w:hAnsiTheme="minorHAnsi" w:cs="Arial"/>
          <w:color w:val="auto"/>
          <w:lang w:val="es-ES_tradnl"/>
        </w:rPr>
      </w:pPr>
    </w:p>
    <w:p w:rsidR="00502BA9" w:rsidRPr="00CF32B2" w:rsidRDefault="00502BA9" w:rsidP="00502BA9">
      <w:pPr>
        <w:ind w:firstLine="708"/>
        <w:rPr>
          <w:rFonts w:asciiTheme="minorHAnsi" w:hAnsiTheme="minorHAnsi" w:cs="Arial"/>
          <w:color w:val="auto"/>
          <w:lang w:val="es-ES_tradnl"/>
        </w:rPr>
      </w:pPr>
      <w:r w:rsidRPr="00CF32B2">
        <w:rPr>
          <w:rFonts w:asciiTheme="minorHAnsi" w:hAnsiTheme="minorHAnsi" w:cs="Arial"/>
          <w:color w:val="auto"/>
          <w:lang w:val="es-ES_tradnl"/>
        </w:rPr>
        <w:t>La prueba final del módulo se realizará de forma individual y sin ayuda, esta prueba incluirá todos los contenidos del módulo y debe garantizar que se alcanzan los objetivos y resultados de aprendizaje del mismo. El alumno tendrá que obtener una calificación mínima de 5 puntos que permita garantizar que se logran los objetivos y contenidos mínimos.</w:t>
      </w:r>
    </w:p>
    <w:p w:rsidR="00502BA9" w:rsidRPr="00CF32B2" w:rsidRDefault="00502BA9" w:rsidP="00502BA9">
      <w:pPr>
        <w:ind w:firstLine="708"/>
        <w:rPr>
          <w:rFonts w:asciiTheme="minorHAnsi" w:hAnsiTheme="minorHAnsi" w:cs="Arial"/>
          <w:color w:val="auto"/>
          <w:lang w:val="es-ES_tradnl"/>
        </w:rPr>
      </w:pPr>
    </w:p>
    <w:p w:rsidR="00502BA9" w:rsidRPr="00CF32B2" w:rsidRDefault="00502BA9" w:rsidP="00502BA9">
      <w:pPr>
        <w:ind w:firstLine="708"/>
        <w:rPr>
          <w:rFonts w:asciiTheme="minorHAnsi" w:hAnsiTheme="minorHAnsi" w:cs="Arial"/>
          <w:color w:val="auto"/>
          <w:lang w:val="es-ES_tradnl"/>
        </w:rPr>
      </w:pPr>
      <w:r w:rsidRPr="00CF32B2">
        <w:rPr>
          <w:rFonts w:asciiTheme="minorHAnsi" w:hAnsiTheme="minorHAnsi" w:cs="Arial"/>
          <w:color w:val="auto"/>
          <w:lang w:val="es-ES_tradnl"/>
        </w:rPr>
        <w:t>La calificación del módulo será la puntuación obtenida en la prueba final del módulo sin decimales.</w:t>
      </w:r>
    </w:p>
    <w:p w:rsidR="00502BA9" w:rsidRPr="00367009" w:rsidRDefault="00502BA9" w:rsidP="00502BA9">
      <w:pPr>
        <w:rPr>
          <w:rFonts w:asciiTheme="minorHAnsi" w:hAnsiTheme="minorHAnsi" w:cs="Arial"/>
          <w:color w:val="FF0000"/>
          <w:lang w:val="es-ES_tradnl"/>
        </w:rPr>
      </w:pPr>
    </w:p>
    <w:p w:rsidR="00502BA9" w:rsidRPr="00CF32B2" w:rsidRDefault="00502BA9" w:rsidP="00502BA9">
      <w:pPr>
        <w:ind w:firstLine="708"/>
        <w:rPr>
          <w:rFonts w:asciiTheme="minorHAnsi" w:hAnsiTheme="minorHAnsi" w:cs="Arial"/>
          <w:color w:val="auto"/>
          <w:lang w:val="es-ES_tradnl"/>
        </w:rPr>
      </w:pPr>
      <w:r w:rsidRPr="00CF32B2">
        <w:rPr>
          <w:rFonts w:asciiTheme="minorHAnsi" w:hAnsiTheme="minorHAnsi" w:cs="Arial"/>
          <w:color w:val="auto"/>
          <w:lang w:val="es-ES_tradnl"/>
        </w:rPr>
        <w:t xml:space="preserve">Con esta calificación se </w:t>
      </w:r>
      <w:r w:rsidR="00CF32B2" w:rsidRPr="00CF32B2">
        <w:rPr>
          <w:rFonts w:asciiTheme="minorHAnsi" w:hAnsiTheme="minorHAnsi" w:cs="Arial"/>
          <w:color w:val="auto"/>
          <w:lang w:val="es-ES_tradnl"/>
        </w:rPr>
        <w:t>determina finalmente</w:t>
      </w:r>
      <w:r w:rsidRPr="00CF32B2">
        <w:rPr>
          <w:rFonts w:asciiTheme="minorHAnsi" w:hAnsiTheme="minorHAnsi" w:cs="Arial"/>
          <w:color w:val="auto"/>
          <w:lang w:val="es-ES_tradnl"/>
        </w:rPr>
        <w:t xml:space="preserve"> si se ha superado o no el módulo:</w:t>
      </w:r>
    </w:p>
    <w:p w:rsidR="00502BA9" w:rsidRPr="00CF32B2" w:rsidRDefault="00502BA9" w:rsidP="00502BA9">
      <w:pPr>
        <w:numPr>
          <w:ilvl w:val="0"/>
          <w:numId w:val="37"/>
        </w:numPr>
        <w:suppressAutoHyphens w:val="0"/>
        <w:rPr>
          <w:rFonts w:asciiTheme="minorHAnsi" w:hAnsiTheme="minorHAnsi" w:cs="Arial"/>
          <w:color w:val="auto"/>
          <w:lang w:val="es-ES_tradnl"/>
        </w:rPr>
      </w:pPr>
      <w:r w:rsidRPr="00CF32B2">
        <w:rPr>
          <w:rFonts w:asciiTheme="minorHAnsi" w:hAnsiTheme="minorHAnsi" w:cs="Arial"/>
          <w:color w:val="auto"/>
          <w:lang w:val="es-ES_tradnl"/>
        </w:rPr>
        <w:lastRenderedPageBreak/>
        <w:t>Si la puntuación es inferior a 5, el módulo no habrá sido superado.</w:t>
      </w:r>
    </w:p>
    <w:p w:rsidR="00502BA9" w:rsidRPr="00CF32B2" w:rsidRDefault="00502BA9" w:rsidP="00502BA9">
      <w:pPr>
        <w:numPr>
          <w:ilvl w:val="0"/>
          <w:numId w:val="37"/>
        </w:numPr>
        <w:suppressAutoHyphens w:val="0"/>
        <w:rPr>
          <w:rFonts w:asciiTheme="minorHAnsi" w:hAnsiTheme="minorHAnsi" w:cs="Arial"/>
          <w:color w:val="auto"/>
          <w:lang w:val="es-ES_tradnl"/>
        </w:rPr>
      </w:pPr>
      <w:r w:rsidRPr="00CF32B2">
        <w:rPr>
          <w:rFonts w:asciiTheme="minorHAnsi" w:hAnsiTheme="minorHAnsi" w:cs="Arial"/>
          <w:color w:val="auto"/>
          <w:lang w:val="es-ES_tradnl"/>
        </w:rPr>
        <w:t>En caso contrario el alumno habrá superado el módulo.</w:t>
      </w:r>
    </w:p>
    <w:p w:rsidR="00502BA9" w:rsidRPr="00CF32B2" w:rsidRDefault="00502BA9" w:rsidP="00502BA9">
      <w:pPr>
        <w:rPr>
          <w:rFonts w:asciiTheme="minorHAnsi" w:hAnsiTheme="minorHAnsi" w:cs="Arial"/>
          <w:b/>
          <w:color w:val="auto"/>
          <w:lang w:val="es-ES_tradnl"/>
        </w:rPr>
      </w:pPr>
    </w:p>
    <w:p w:rsidR="00502BA9" w:rsidRPr="00CF32B2" w:rsidRDefault="00502BA9" w:rsidP="00502BA9">
      <w:pPr>
        <w:ind w:firstLine="576"/>
        <w:rPr>
          <w:color w:val="auto"/>
        </w:rPr>
      </w:pPr>
      <w:r w:rsidRPr="00CF32B2">
        <w:rPr>
          <w:rFonts w:asciiTheme="minorHAnsi" w:hAnsiTheme="minorHAnsi" w:cs="Arial"/>
          <w:color w:val="auto"/>
          <w:lang w:val="es-ES_tradnl"/>
        </w:rPr>
        <w:t>Los alumnos que, después de la primera convocatoria tengan el módulo no superado, accederán a la segunda convocatoria de cada curso académico y tendrán que realizar una prueba evaluación del módulo en las mismas condiciones que en la primera convocatoria. No obstante, si el alumno no se presenta a la prueba de evaluación, no superará el módulo, y se entenderá que el alumno renuncia a la convocatoria, sin necesidad de haberlo solicitado previamente.</w:t>
      </w:r>
    </w:p>
    <w:p w:rsidR="00502BA9" w:rsidRPr="001063AA" w:rsidRDefault="00502BA9" w:rsidP="00502BA9">
      <w:pPr>
        <w:rPr>
          <w:color w:val="000000" w:themeColor="text1"/>
        </w:rPr>
      </w:pPr>
    </w:p>
    <w:p w:rsidR="00502BA9" w:rsidRPr="003769D4" w:rsidRDefault="00502BA9" w:rsidP="00502BA9">
      <w:pPr>
        <w:pStyle w:val="Ttulo2"/>
        <w:numPr>
          <w:ilvl w:val="0"/>
          <w:numId w:val="46"/>
        </w:numPr>
        <w:rPr>
          <w:rFonts w:ascii="Calibri" w:hAnsi="Calibri" w:cs="Calibri"/>
        </w:rPr>
      </w:pPr>
      <w:bookmarkStart w:id="7" w:name="_Toc120557410"/>
      <w:r w:rsidRPr="003769D4">
        <w:rPr>
          <w:rFonts w:ascii="Calibri" w:hAnsi="Calibri" w:cs="Calibri"/>
        </w:rPr>
        <w:t>Recuperación</w:t>
      </w:r>
      <w:bookmarkEnd w:id="6"/>
      <w:bookmarkEnd w:id="7"/>
    </w:p>
    <w:p w:rsidR="00367009" w:rsidRDefault="00367009" w:rsidP="00367009">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rsidR="00367009" w:rsidRDefault="00367009" w:rsidP="00367009">
      <w:pPr>
        <w:ind w:firstLine="708"/>
        <w:rPr>
          <w:rFonts w:cs="Calibri"/>
          <w:color w:val="FF0000"/>
        </w:rPr>
      </w:pPr>
    </w:p>
    <w:p w:rsidR="00367009" w:rsidRDefault="00367009" w:rsidP="00367009">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rsidR="00CF32B2" w:rsidRDefault="00CF32B2" w:rsidP="00367009">
      <w:pPr>
        <w:ind w:firstLine="708"/>
        <w:rPr>
          <w:rFonts w:cs="Calibri"/>
        </w:rPr>
      </w:pPr>
    </w:p>
    <w:p w:rsidR="00CF32B2" w:rsidRPr="00815975" w:rsidRDefault="00CF32B2" w:rsidP="00CF32B2">
      <w:pPr>
        <w:ind w:firstLine="708"/>
        <w:rPr>
          <w:rFonts w:cs="Calibri"/>
        </w:rPr>
      </w:pPr>
      <w:r w:rsidRPr="00815975">
        <w:rPr>
          <w:rFonts w:cs="Calibri"/>
        </w:rPr>
        <w:t>Para recuperar la 1ª evaluación</w:t>
      </w:r>
      <w:r>
        <w:rPr>
          <w:rFonts w:cs="Calibri"/>
        </w:rPr>
        <w:t xml:space="preserve"> </w:t>
      </w:r>
      <w:r w:rsidRPr="00815975">
        <w:rPr>
          <w:rFonts w:cs="Calibri"/>
        </w:rPr>
        <w:t>se realizarán actividades equivalentes a las realizadas de las U.T. suspensas. Es decir, si la unidad de trabajo no logrado se ha evaluado con una práctica o actividad, para recuperarlo deberá de entregar una práctica con las mismas características. En el caso de recuperar con una prueba teórica o examen se volverá a repetir dicha prueba con ejercicios similares y que evalúen.</w:t>
      </w:r>
    </w:p>
    <w:p w:rsidR="00CF32B2" w:rsidRDefault="00CF32B2" w:rsidP="00CF32B2">
      <w:pPr>
        <w:ind w:firstLine="708"/>
        <w:rPr>
          <w:rFonts w:cs="Calibri"/>
        </w:rPr>
      </w:pPr>
      <w:r w:rsidRPr="00815975">
        <w:rPr>
          <w:rFonts w:cs="Calibri"/>
        </w:rPr>
        <w:t>La recuperación se realizará al final del curso antes del periodo de evaluación ordinario de marzo.</w:t>
      </w:r>
    </w:p>
    <w:p w:rsidR="00CF32B2" w:rsidRPr="00505FE3" w:rsidRDefault="00CF32B2" w:rsidP="00CF32B2">
      <w:pPr>
        <w:ind w:firstLine="708"/>
        <w:rPr>
          <w:rFonts w:cs="Calibri"/>
        </w:rPr>
      </w:pPr>
      <w:r w:rsidRPr="00505FE3">
        <w:rPr>
          <w:rFonts w:cs="Calibri"/>
        </w:rPr>
        <w:t>Evaluación Ordinaria</w:t>
      </w:r>
    </w:p>
    <w:p w:rsidR="00CF32B2" w:rsidRPr="00505FE3" w:rsidRDefault="00CF32B2" w:rsidP="00CF32B2">
      <w:pPr>
        <w:ind w:firstLine="708"/>
        <w:rPr>
          <w:rFonts w:cs="Calibri"/>
        </w:rPr>
      </w:pPr>
      <w:r w:rsidRPr="00505FE3">
        <w:rPr>
          <w:rFonts w:cs="Calibri"/>
        </w:rPr>
        <w:lastRenderedPageBreak/>
        <w:t xml:space="preserve">Si un alumno no supera una o varias U.T. deberá recuperar las no superadas en el examen final de recuperación que se realizarán en la primera convocatoria ordinaria. </w:t>
      </w:r>
    </w:p>
    <w:p w:rsidR="00CF32B2" w:rsidRPr="00505FE3" w:rsidRDefault="00CF32B2" w:rsidP="00CF32B2">
      <w:pPr>
        <w:ind w:firstLine="708"/>
        <w:rPr>
          <w:rFonts w:cs="Calibri"/>
        </w:rPr>
      </w:pPr>
      <w:r w:rsidRPr="00505FE3">
        <w:rPr>
          <w:rFonts w:cs="Calibri"/>
        </w:rPr>
        <w:t>En el caso de no recuperar las U.T. suspensas, la calificación final será de suspenso.</w:t>
      </w:r>
    </w:p>
    <w:p w:rsidR="00CF32B2" w:rsidRDefault="00CF32B2" w:rsidP="00CF32B2">
      <w:pPr>
        <w:ind w:firstLine="708"/>
        <w:rPr>
          <w:rFonts w:cs="Calibri"/>
        </w:rPr>
      </w:pPr>
      <w:r w:rsidRPr="00505FE3">
        <w:rPr>
          <w:rFonts w:cs="Calibri"/>
        </w:rPr>
        <w:t>Para poder realizar este examen es necesario haber presentado todos los trabajos prácticos y proyectos solicitados por la profeso</w:t>
      </w:r>
      <w:r>
        <w:rPr>
          <w:rFonts w:cs="Calibri"/>
        </w:rPr>
        <w:t>ra a lo largo de todo el curso.</w:t>
      </w:r>
    </w:p>
    <w:p w:rsidR="00CF32B2" w:rsidRDefault="00CF32B2" w:rsidP="00CF32B2">
      <w:pPr>
        <w:ind w:firstLine="708"/>
        <w:rPr>
          <w:rFonts w:cs="Calibri"/>
        </w:rPr>
      </w:pPr>
      <w:r w:rsidRPr="00505FE3">
        <w:rPr>
          <w:rFonts w:cs="Calibri"/>
        </w:rPr>
        <w:t>En la recuperación la calificación será igual que en primera instancia (0-10).</w:t>
      </w:r>
    </w:p>
    <w:p w:rsidR="00CF32B2" w:rsidRDefault="00CF32B2" w:rsidP="00CF32B2">
      <w:pPr>
        <w:ind w:firstLine="708"/>
        <w:rPr>
          <w:rFonts w:cs="Calibri"/>
        </w:rPr>
      </w:pPr>
    </w:p>
    <w:p w:rsidR="00CF32B2" w:rsidRDefault="00CF32B2" w:rsidP="00CF32B2">
      <w:pPr>
        <w:rPr>
          <w:rFonts w:cs="Calibri"/>
          <w:u w:val="single"/>
        </w:rPr>
      </w:pPr>
      <w:r>
        <w:rPr>
          <w:rFonts w:cs="Calibri"/>
          <w:u w:val="single"/>
        </w:rPr>
        <w:t>Acceso a la segunda convocatoria ordinaria</w:t>
      </w:r>
    </w:p>
    <w:p w:rsidR="00CF32B2" w:rsidRDefault="00CF32B2" w:rsidP="00CF32B2">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rsidR="00CF32B2" w:rsidRDefault="00CF32B2" w:rsidP="00CF32B2">
      <w:pPr>
        <w:ind w:firstLine="708"/>
        <w:rPr>
          <w:rFonts w:cs="Calibri"/>
          <w:color w:val="FF0000"/>
        </w:rPr>
      </w:pPr>
    </w:p>
    <w:p w:rsidR="00CF32B2" w:rsidRDefault="00CF32B2" w:rsidP="00CF32B2">
      <w:pPr>
        <w:ind w:firstLine="708"/>
        <w:rPr>
          <w:rFonts w:cs="Calibri"/>
        </w:rPr>
      </w:pPr>
      <w:r>
        <w:rPr>
          <w:rFonts w:cs="Calibri"/>
        </w:rPr>
        <w:t>El acceso a la segunda convocatoria ordinaria se realizará independientemente del tipo de matrícula del alumno (ordinaria o modular).</w:t>
      </w:r>
    </w:p>
    <w:p w:rsidR="00CF32B2" w:rsidRDefault="00CF32B2" w:rsidP="00CF32B2">
      <w:pPr>
        <w:ind w:firstLine="708"/>
        <w:rPr>
          <w:rFonts w:cs="Calibri"/>
        </w:rPr>
      </w:pPr>
    </w:p>
    <w:p w:rsidR="00CF32B2" w:rsidRPr="00505FE3" w:rsidRDefault="00CF32B2" w:rsidP="00CF32B2">
      <w:pPr>
        <w:ind w:firstLine="708"/>
        <w:rPr>
          <w:rFonts w:cs="Calibri"/>
        </w:rPr>
      </w:pPr>
      <w:r w:rsidRPr="00505FE3">
        <w:rPr>
          <w:rFonts w:cs="Calibri"/>
        </w:rPr>
        <w:t xml:space="preserve">Antes de la realización de la segunda convocatoria ordinaria se programarán ejercicios de recuperación que se deberán de entregar en la fecha establecida por cada profesor. </w:t>
      </w:r>
    </w:p>
    <w:p w:rsidR="00CF32B2" w:rsidRPr="00505FE3" w:rsidRDefault="00CF32B2" w:rsidP="00CF32B2">
      <w:pPr>
        <w:ind w:firstLine="708"/>
        <w:rPr>
          <w:rFonts w:cs="Calibri"/>
        </w:rPr>
      </w:pPr>
      <w:r w:rsidRPr="00505FE3">
        <w:rPr>
          <w:rFonts w:cs="Calibri"/>
        </w:rPr>
        <w:t>El examen de la segunda convocatoria ordinaria incluirá contenidos de todas las evaluaciones, independientemente de las evaluaciones superadas con anterioridad en la primera convocatoria ordinaria.</w:t>
      </w:r>
    </w:p>
    <w:p w:rsidR="00CF32B2" w:rsidRDefault="00CF32B2" w:rsidP="00CF32B2">
      <w:pPr>
        <w:ind w:firstLine="708"/>
        <w:rPr>
          <w:rFonts w:cs="Calibri"/>
        </w:rPr>
      </w:pPr>
      <w:r w:rsidRPr="00505FE3">
        <w:rPr>
          <w:rFonts w:cs="Calibri"/>
        </w:rPr>
        <w:tab/>
        <w:t>La segunda convocatoria ordinaria se realizará al término del módulo de Formación en Centros de Trabajo.</w:t>
      </w:r>
    </w:p>
    <w:p w:rsidR="00367009" w:rsidRDefault="00367009" w:rsidP="00367009">
      <w:pPr>
        <w:ind w:firstLine="708"/>
        <w:rPr>
          <w:rFonts w:cs="Calibri"/>
          <w:color w:val="FF0000"/>
        </w:rPr>
      </w:pPr>
    </w:p>
    <w:p w:rsidR="003D45F0" w:rsidRDefault="003D45F0" w:rsidP="003D45F0">
      <w:pPr>
        <w:rPr>
          <w:rFonts w:cs="Calibri"/>
          <w:color w:val="000000" w:themeColor="text1"/>
        </w:rPr>
      </w:pPr>
    </w:p>
    <w:p w:rsidR="003D45F0" w:rsidRDefault="003D45F0" w:rsidP="003D45F0">
      <w:pPr>
        <w:rPr>
          <w:rFonts w:cs="Calibri"/>
          <w:color w:val="000000" w:themeColor="text1"/>
        </w:rPr>
      </w:pPr>
    </w:p>
    <w:p w:rsidR="00367009" w:rsidRPr="00CF32B2" w:rsidRDefault="003D45F0" w:rsidP="00CF32B2">
      <w:pPr>
        <w:rPr>
          <w:rFonts w:cs="Calibri"/>
          <w:color w:val="000000" w:themeColor="text1"/>
        </w:rPr>
      </w:pPr>
      <w:r w:rsidRPr="003D45F0">
        <w:rPr>
          <w:b/>
          <w:color w:val="000000" w:themeColor="text1"/>
          <w:sz w:val="26"/>
          <w:szCs w:val="26"/>
        </w:rPr>
        <w:t>Planificación de las actividades de recuperación de los módulos no superados</w:t>
      </w:r>
    </w:p>
    <w:p w:rsidR="00367009" w:rsidRDefault="00367009" w:rsidP="00367009"/>
    <w:p w:rsidR="00367009" w:rsidRPr="00CF32B2" w:rsidRDefault="00367009" w:rsidP="00367009">
      <w:pPr>
        <w:rPr>
          <w:rFonts w:cs="Calibri"/>
          <w:color w:val="auto"/>
        </w:rPr>
      </w:pPr>
      <w:r w:rsidRPr="00CF32B2">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rsidR="00367009" w:rsidRPr="00CF32B2" w:rsidRDefault="00367009" w:rsidP="00367009">
      <w:pPr>
        <w:rPr>
          <w:rFonts w:cs="Calibri"/>
          <w:color w:val="auto"/>
        </w:rPr>
      </w:pPr>
    </w:p>
    <w:p w:rsidR="00367009" w:rsidRPr="00CF32B2" w:rsidRDefault="00367009" w:rsidP="00367009">
      <w:pPr>
        <w:rPr>
          <w:rFonts w:cs="Calibri"/>
          <w:color w:val="auto"/>
        </w:rPr>
      </w:pPr>
      <w:r w:rsidRPr="00CF32B2">
        <w:rPr>
          <w:rFonts w:cs="Calibri"/>
          <w:color w:val="auto"/>
        </w:rPr>
        <w:t>Se realizarán sesiones de repaso en el centro con el fin de que los alumnos puedan reforzar los contenidos no superados.</w:t>
      </w:r>
    </w:p>
    <w:p w:rsidR="00367009" w:rsidRDefault="00367009" w:rsidP="00367009">
      <w:pPr>
        <w:rPr>
          <w:rFonts w:cs="Calibri"/>
          <w:color w:val="548DD4"/>
        </w:rPr>
      </w:pPr>
      <w:bookmarkStart w:id="8" w:name="_GoBack"/>
      <w:bookmarkEnd w:id="8"/>
    </w:p>
    <w:sectPr w:rsidR="00367009"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A03" w:rsidRDefault="00F51A03" w:rsidP="00266FE7">
      <w:pPr>
        <w:spacing w:line="240" w:lineRule="auto"/>
      </w:pPr>
      <w:r>
        <w:separator/>
      </w:r>
    </w:p>
  </w:endnote>
  <w:endnote w:type="continuationSeparator" w:id="0">
    <w:p w:rsidR="00F51A03" w:rsidRDefault="00F51A03"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A03" w:rsidRDefault="00F51A03" w:rsidP="00266FE7">
      <w:pPr>
        <w:spacing w:line="240" w:lineRule="auto"/>
      </w:pPr>
      <w:r>
        <w:separator/>
      </w:r>
    </w:p>
  </w:footnote>
  <w:footnote w:type="continuationSeparator" w:id="0">
    <w:p w:rsidR="00F51A03" w:rsidRDefault="00F51A03"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pPr>
          <w:r>
            <w:rPr>
              <w:noProof/>
            </w:rPr>
            <w:drawing>
              <wp:inline distT="0" distB="0" distL="0" distR="0">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D6E74" w:rsidRDefault="00CD6E74">
          <w:pPr>
            <w:pStyle w:val="Encabezamiento"/>
            <w:jc w:val="center"/>
            <w:rPr>
              <w:rFonts w:ascii="Calibri" w:hAnsi="Calibri" w:cs="Calibri"/>
            </w:rPr>
          </w:pPr>
          <w:r>
            <w:rPr>
              <w:rFonts w:ascii="Calibri" w:hAnsi="Calibri" w:cs="Calibri"/>
            </w:rPr>
            <w:t>IES ARCIPRESTE DE HITA. DEPARTAMENTO DE INFORMÁTICA</w:t>
          </w:r>
        </w:p>
        <w:p w:rsidR="00BD4E7F" w:rsidRDefault="00BD4E7F" w:rsidP="00BD4E7F">
          <w:pPr>
            <w:pStyle w:val="Encabezamiento"/>
            <w:jc w:val="center"/>
            <w:rPr>
              <w:rFonts w:ascii="Calibri" w:hAnsi="Calibri" w:cs="Calibri"/>
              <w:i/>
              <w:color w:val="FF0000"/>
            </w:rPr>
          </w:pPr>
          <w:r>
            <w:rPr>
              <w:rFonts w:ascii="Calibri" w:hAnsi="Calibri" w:cs="Calibri"/>
            </w:rPr>
            <w:t xml:space="preserve">Programación didáctica del </w:t>
          </w:r>
          <w:r w:rsidRPr="00EF160C">
            <w:rPr>
              <w:rFonts w:ascii="Calibri" w:hAnsi="Calibri" w:cs="Calibri"/>
              <w:color w:val="auto"/>
            </w:rPr>
            <w:t>módulo: Aplicaciones Ofimáticas</w:t>
          </w:r>
          <w:r w:rsidRPr="00EF160C">
            <w:rPr>
              <w:rFonts w:ascii="Calibri" w:hAnsi="Calibri" w:cs="Calibri"/>
              <w:i/>
              <w:color w:val="FF0000"/>
            </w:rPr>
            <w:t xml:space="preserve"> </w:t>
          </w:r>
        </w:p>
        <w:p w:rsidR="00CD6E74" w:rsidRDefault="00CD6E74">
          <w:pPr>
            <w:pStyle w:val="Encabezamiento"/>
            <w:jc w:val="center"/>
            <w:rPr>
              <w:rFonts w:ascii="Calibri" w:hAnsi="Calibri" w:cs="Calibri"/>
              <w:color w:val="FF0000"/>
            </w:rPr>
          </w:pPr>
          <w:r w:rsidRPr="001F6D93">
            <w:rPr>
              <w:rFonts w:ascii="Calibri" w:hAnsi="Calibri" w:cs="Calibri"/>
              <w:color w:val="auto"/>
            </w:rPr>
            <w:t>Ciclo formativo:</w:t>
          </w:r>
          <w:r>
            <w:rPr>
              <w:rFonts w:ascii="Calibri" w:hAnsi="Calibri" w:cs="Calibri"/>
              <w:color w:val="FF0000"/>
            </w:rPr>
            <w:t xml:space="preserve"> </w:t>
          </w:r>
          <w:r w:rsidR="00BD4E7F" w:rsidRPr="00EF160C">
            <w:rPr>
              <w:rFonts w:ascii="Calibri" w:hAnsi="Calibri" w:cs="Calibri"/>
              <w:color w:val="auto"/>
            </w:rPr>
            <w:t>Sistemas Microinformáticos y Redes</w:t>
          </w:r>
        </w:p>
        <w:p w:rsidR="00CD6E74" w:rsidRDefault="001861FA">
          <w:pPr>
            <w:pStyle w:val="Encabezamiento"/>
            <w:jc w:val="center"/>
            <w:rPr>
              <w:rFonts w:ascii="Calibri" w:hAnsi="Calibri" w:cs="Calibri"/>
            </w:rPr>
          </w:pPr>
          <w:r w:rsidRPr="00BD4E7F">
            <w:rPr>
              <w:rFonts w:ascii="Calibri" w:hAnsi="Calibri" w:cs="Calibri"/>
            </w:rPr>
            <w:t>Curso 2023/2024</w:t>
          </w:r>
        </w:p>
      </w:tc>
    </w:tr>
  </w:tbl>
  <w:p w:rsidR="00CD6E74" w:rsidRDefault="00CD6E74">
    <w:pPr>
      <w:pStyle w:val="Encabezamien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2"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3"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4"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8"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9"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2"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6"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4CB3305D"/>
    <w:multiLevelType w:val="hybridMultilevel"/>
    <w:tmpl w:val="524A7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6"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8"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0"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1"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2"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3"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5"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abstractNumId w:val="41"/>
  </w:num>
  <w:num w:numId="2">
    <w:abstractNumId w:val="7"/>
  </w:num>
  <w:num w:numId="3">
    <w:abstractNumId w:val="21"/>
  </w:num>
  <w:num w:numId="4">
    <w:abstractNumId w:val="25"/>
  </w:num>
  <w:num w:numId="5">
    <w:abstractNumId w:val="17"/>
  </w:num>
  <w:num w:numId="6">
    <w:abstractNumId w:val="6"/>
  </w:num>
  <w:num w:numId="7">
    <w:abstractNumId w:val="44"/>
  </w:num>
  <w:num w:numId="8">
    <w:abstractNumId w:val="36"/>
  </w:num>
  <w:num w:numId="9">
    <w:abstractNumId w:val="23"/>
  </w:num>
  <w:num w:numId="10">
    <w:abstractNumId w:val="14"/>
  </w:num>
  <w:num w:numId="11">
    <w:abstractNumId w:val="13"/>
  </w:num>
  <w:num w:numId="12">
    <w:abstractNumId w:val="5"/>
  </w:num>
  <w:num w:numId="13">
    <w:abstractNumId w:val="24"/>
  </w:num>
  <w:num w:numId="14">
    <w:abstractNumId w:val="9"/>
  </w:num>
  <w:num w:numId="15">
    <w:abstractNumId w:val="20"/>
  </w:num>
  <w:num w:numId="16">
    <w:abstractNumId w:val="3"/>
  </w:num>
  <w:num w:numId="17">
    <w:abstractNumId w:val="29"/>
  </w:num>
  <w:num w:numId="18">
    <w:abstractNumId w:val="37"/>
  </w:num>
  <w:num w:numId="19">
    <w:abstractNumId w:val="18"/>
  </w:num>
  <w:num w:numId="20">
    <w:abstractNumId w:val="2"/>
  </w:num>
  <w:num w:numId="21">
    <w:abstractNumId w:val="15"/>
  </w:num>
  <w:num w:numId="22">
    <w:abstractNumId w:val="16"/>
  </w:num>
  <w:num w:numId="23">
    <w:abstractNumId w:val="4"/>
  </w:num>
  <w:num w:numId="24">
    <w:abstractNumId w:val="46"/>
  </w:num>
  <w:num w:numId="25">
    <w:abstractNumId w:val="0"/>
  </w:num>
  <w:num w:numId="26">
    <w:abstractNumId w:val="26"/>
  </w:num>
  <w:num w:numId="27">
    <w:abstractNumId w:val="1"/>
  </w:num>
  <w:num w:numId="28">
    <w:abstractNumId w:val="33"/>
  </w:num>
  <w:num w:numId="29">
    <w:abstractNumId w:val="42"/>
  </w:num>
  <w:num w:numId="30">
    <w:abstractNumId w:val="8"/>
  </w:num>
  <w:num w:numId="31">
    <w:abstractNumId w:val="45"/>
  </w:num>
  <w:num w:numId="32">
    <w:abstractNumId w:val="10"/>
  </w:num>
  <w:num w:numId="33">
    <w:abstractNumId w:val="38"/>
  </w:num>
  <w:num w:numId="34">
    <w:abstractNumId w:val="19"/>
  </w:num>
  <w:num w:numId="35">
    <w:abstractNumId w:val="47"/>
  </w:num>
  <w:num w:numId="36">
    <w:abstractNumId w:val="39"/>
  </w:num>
  <w:num w:numId="37">
    <w:abstractNumId w:val="34"/>
  </w:num>
  <w:num w:numId="38">
    <w:abstractNumId w:val="43"/>
  </w:num>
  <w:num w:numId="39">
    <w:abstractNumId w:val="30"/>
  </w:num>
  <w:num w:numId="40">
    <w:abstractNumId w:val="35"/>
  </w:num>
  <w:num w:numId="41">
    <w:abstractNumId w:val="31"/>
  </w:num>
  <w:num w:numId="42">
    <w:abstractNumId w:val="11"/>
  </w:num>
  <w:num w:numId="43">
    <w:abstractNumId w:val="12"/>
  </w:num>
  <w:num w:numId="44">
    <w:abstractNumId w:val="28"/>
  </w:num>
  <w:num w:numId="45">
    <w:abstractNumId w:val="40"/>
  </w:num>
  <w:num w:numId="46">
    <w:abstractNumId w:val="32"/>
  </w:num>
  <w:num w:numId="47">
    <w:abstractNumId w:val="2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66FE7"/>
    <w:rsid w:val="00023DDA"/>
    <w:rsid w:val="000564D3"/>
    <w:rsid w:val="001735C2"/>
    <w:rsid w:val="001861FA"/>
    <w:rsid w:val="001F6D93"/>
    <w:rsid w:val="00266FE7"/>
    <w:rsid w:val="003414DD"/>
    <w:rsid w:val="00360571"/>
    <w:rsid w:val="00367009"/>
    <w:rsid w:val="003A3D42"/>
    <w:rsid w:val="003D45F0"/>
    <w:rsid w:val="004A1E61"/>
    <w:rsid w:val="004A40EE"/>
    <w:rsid w:val="004C774D"/>
    <w:rsid w:val="004E1922"/>
    <w:rsid w:val="00501AD2"/>
    <w:rsid w:val="00502BA9"/>
    <w:rsid w:val="00553D2F"/>
    <w:rsid w:val="006401F6"/>
    <w:rsid w:val="006B0FAE"/>
    <w:rsid w:val="006E1230"/>
    <w:rsid w:val="006E15D5"/>
    <w:rsid w:val="007C58F9"/>
    <w:rsid w:val="0082710D"/>
    <w:rsid w:val="00843FF8"/>
    <w:rsid w:val="008E7C83"/>
    <w:rsid w:val="009B4AD0"/>
    <w:rsid w:val="009F3348"/>
    <w:rsid w:val="00A6794B"/>
    <w:rsid w:val="00B56A3B"/>
    <w:rsid w:val="00BD4E7F"/>
    <w:rsid w:val="00CA38BE"/>
    <w:rsid w:val="00CB4845"/>
    <w:rsid w:val="00CD6E74"/>
    <w:rsid w:val="00CF32B2"/>
    <w:rsid w:val="00D15044"/>
    <w:rsid w:val="00DD2D23"/>
    <w:rsid w:val="00DE2216"/>
    <w:rsid w:val="00E2341D"/>
    <w:rsid w:val="00E65204"/>
    <w:rsid w:val="00EF2ED0"/>
    <w:rsid w:val="00F131CA"/>
    <w:rsid w:val="00F16884"/>
    <w:rsid w:val="00F51A03"/>
    <w:rsid w:val="00F61D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857D"/>
  <w15:docId w15:val="{4B108B7D-5498-43B7-B113-85437AB9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F593D-12A9-49DA-80D4-0C9028C2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2364</Words>
  <Characters>13003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15337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Francisco Justo Rodriguez</cp:lastModifiedBy>
  <cp:revision>4</cp:revision>
  <dcterms:created xsi:type="dcterms:W3CDTF">2023-10-12T21:14:00Z</dcterms:created>
  <dcterms:modified xsi:type="dcterms:W3CDTF">2023-10-23T18:57:00Z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