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601F" w14:textId="77777777" w:rsidR="00266FE7" w:rsidRDefault="00266FE7">
      <w:pPr>
        <w:rPr>
          <w:b/>
        </w:rPr>
      </w:pPr>
    </w:p>
    <w:p w14:paraId="59E03F2E" w14:textId="77777777" w:rsidR="00266FE7" w:rsidRDefault="00266FE7">
      <w:pPr>
        <w:rPr>
          <w:b/>
        </w:rPr>
      </w:pPr>
    </w:p>
    <w:p w14:paraId="7F4BF0BA" w14:textId="77777777" w:rsidR="00266FE7" w:rsidRDefault="00266FE7">
      <w:pPr>
        <w:rPr>
          <w:b/>
        </w:rPr>
      </w:pPr>
    </w:p>
    <w:p w14:paraId="1F5F05BD" w14:textId="77777777" w:rsidR="00266FE7" w:rsidRDefault="00266FE7">
      <w:pPr>
        <w:rPr>
          <w:b/>
        </w:rPr>
      </w:pPr>
    </w:p>
    <w:p w14:paraId="1B6BD8F0" w14:textId="5FC92B83" w:rsidR="00266FE7" w:rsidRPr="005B750B" w:rsidRDefault="003A3D42" w:rsidP="005B750B">
      <w:pPr>
        <w:ind w:left="-284" w:right="-427"/>
        <w:jc w:val="center"/>
        <w:rPr>
          <w:rFonts w:ascii="Cambria" w:hAnsi="Cambria"/>
          <w:b/>
          <w:sz w:val="48"/>
          <w:szCs w:val="48"/>
        </w:rPr>
      </w:pPr>
      <w:r>
        <w:rPr>
          <w:rFonts w:ascii="Cambria" w:hAnsi="Cambria"/>
          <w:b/>
          <w:sz w:val="48"/>
          <w:szCs w:val="48"/>
        </w:rPr>
        <w:t xml:space="preserve">Programación didáctica de la </w:t>
      </w:r>
      <w:r w:rsidR="005B750B">
        <w:rPr>
          <w:rFonts w:ascii="Cambria" w:hAnsi="Cambria"/>
          <w:b/>
          <w:sz w:val="48"/>
          <w:szCs w:val="48"/>
        </w:rPr>
        <w:t>a</w:t>
      </w:r>
      <w:r w:rsidRPr="005B750B">
        <w:rPr>
          <w:rFonts w:ascii="Cambria" w:hAnsi="Cambria"/>
          <w:b/>
          <w:sz w:val="48"/>
          <w:szCs w:val="48"/>
        </w:rPr>
        <w:t>signatura</w:t>
      </w:r>
      <w:r w:rsidR="001F6D93" w:rsidRPr="005B750B">
        <w:rPr>
          <w:rFonts w:ascii="Cambria" w:hAnsi="Cambria"/>
          <w:b/>
          <w:sz w:val="48"/>
          <w:szCs w:val="48"/>
        </w:rPr>
        <w:t xml:space="preserve"> </w:t>
      </w:r>
    </w:p>
    <w:p w14:paraId="4CE272ED" w14:textId="5E2F6AA9" w:rsidR="005B750B" w:rsidRPr="005B750B" w:rsidRDefault="00884169" w:rsidP="005B750B">
      <w:pPr>
        <w:jc w:val="center"/>
        <w:rPr>
          <w:rFonts w:ascii="Cambria" w:hAnsi="Cambria"/>
          <w:b/>
          <w:sz w:val="48"/>
          <w:szCs w:val="48"/>
        </w:rPr>
      </w:pPr>
      <w:r>
        <w:rPr>
          <w:rFonts w:ascii="Cambria" w:hAnsi="Cambria"/>
          <w:b/>
          <w:sz w:val="48"/>
          <w:szCs w:val="48"/>
        </w:rPr>
        <w:t>DIGITALIZACIÓN</w:t>
      </w:r>
    </w:p>
    <w:p w14:paraId="040C3BBC" w14:textId="0252E4A7" w:rsidR="00266FE7" w:rsidRDefault="005B750B">
      <w:pPr>
        <w:jc w:val="center"/>
        <w:rPr>
          <w:rFonts w:ascii="Cambria" w:hAnsi="Cambria"/>
          <w:b/>
          <w:i/>
          <w:color w:val="FF0000"/>
          <w:sz w:val="48"/>
          <w:szCs w:val="48"/>
        </w:rPr>
      </w:pPr>
      <w:r>
        <w:rPr>
          <w:rFonts w:ascii="Cambria" w:hAnsi="Cambria"/>
          <w:b/>
          <w:color w:val="auto"/>
          <w:sz w:val="48"/>
          <w:szCs w:val="48"/>
        </w:rPr>
        <w:t>4º ESO</w:t>
      </w:r>
      <w:r w:rsidR="003A3D42" w:rsidRPr="001F6D93">
        <w:rPr>
          <w:rFonts w:ascii="Cambria" w:hAnsi="Cambria"/>
          <w:b/>
          <w:color w:val="auto"/>
          <w:sz w:val="48"/>
          <w:szCs w:val="48"/>
        </w:rPr>
        <w:t xml:space="preserve"> </w:t>
      </w:r>
    </w:p>
    <w:p w14:paraId="645C4C26" w14:textId="77777777" w:rsidR="001F6D93" w:rsidRDefault="001F6D93">
      <w:pPr>
        <w:jc w:val="center"/>
        <w:rPr>
          <w:rFonts w:ascii="Cambria" w:hAnsi="Cambria"/>
          <w:b/>
          <w:color w:val="FF0000"/>
          <w:sz w:val="48"/>
          <w:szCs w:val="48"/>
        </w:rPr>
      </w:pPr>
    </w:p>
    <w:p w14:paraId="43E23821" w14:textId="4D44FA80" w:rsidR="00266FE7" w:rsidRDefault="003A3D42">
      <w:pPr>
        <w:jc w:val="center"/>
        <w:rPr>
          <w:rFonts w:ascii="Cambria" w:hAnsi="Cambria"/>
          <w:b/>
          <w:sz w:val="48"/>
          <w:szCs w:val="48"/>
          <w:highlight w:val="yellow"/>
        </w:rPr>
      </w:pPr>
      <w:r>
        <w:rPr>
          <w:rFonts w:ascii="Cambria" w:hAnsi="Cambria"/>
          <w:b/>
          <w:sz w:val="48"/>
          <w:szCs w:val="48"/>
        </w:rPr>
        <w:t xml:space="preserve">Curso: </w:t>
      </w:r>
      <w:r w:rsidR="004C774D" w:rsidRPr="005B750B">
        <w:rPr>
          <w:rFonts w:ascii="Cambria" w:hAnsi="Cambria"/>
          <w:b/>
          <w:sz w:val="48"/>
          <w:szCs w:val="48"/>
        </w:rPr>
        <w:t>202</w:t>
      </w:r>
      <w:r w:rsidR="00884169">
        <w:rPr>
          <w:rFonts w:ascii="Cambria" w:hAnsi="Cambria"/>
          <w:b/>
          <w:sz w:val="48"/>
          <w:szCs w:val="48"/>
        </w:rPr>
        <w:t>3</w:t>
      </w:r>
      <w:r w:rsidR="004C774D" w:rsidRPr="005B750B">
        <w:rPr>
          <w:rFonts w:ascii="Cambria" w:hAnsi="Cambria"/>
          <w:b/>
          <w:sz w:val="48"/>
          <w:szCs w:val="48"/>
        </w:rPr>
        <w:t>/202</w:t>
      </w:r>
      <w:r w:rsidR="00884169">
        <w:rPr>
          <w:rFonts w:ascii="Cambria" w:hAnsi="Cambria"/>
          <w:b/>
          <w:sz w:val="48"/>
          <w:szCs w:val="48"/>
        </w:rPr>
        <w:t>4</w:t>
      </w:r>
    </w:p>
    <w:p w14:paraId="5300804A" w14:textId="77777777" w:rsidR="00884169" w:rsidRDefault="00884169">
      <w:pPr>
        <w:jc w:val="center"/>
        <w:rPr>
          <w:rFonts w:ascii="Cambria" w:hAnsi="Cambria"/>
          <w:b/>
          <w:color w:val="auto"/>
          <w:sz w:val="48"/>
          <w:szCs w:val="48"/>
        </w:rPr>
      </w:pPr>
    </w:p>
    <w:p w14:paraId="2B487E5F" w14:textId="6A4ACF53" w:rsidR="00266FE7" w:rsidRDefault="001F6D93">
      <w:pPr>
        <w:jc w:val="center"/>
        <w:rPr>
          <w:rFonts w:ascii="Cambria" w:hAnsi="Cambria"/>
          <w:b/>
          <w:color w:val="auto"/>
          <w:sz w:val="48"/>
          <w:szCs w:val="48"/>
        </w:rPr>
      </w:pPr>
      <w:r w:rsidRPr="001F6D93">
        <w:rPr>
          <w:rFonts w:ascii="Cambria" w:hAnsi="Cambria"/>
          <w:b/>
          <w:color w:val="auto"/>
          <w:sz w:val="48"/>
          <w:szCs w:val="48"/>
        </w:rPr>
        <w:t>Profesor</w:t>
      </w:r>
    </w:p>
    <w:p w14:paraId="613B60A3" w14:textId="32295606" w:rsidR="005B750B" w:rsidRDefault="005B750B">
      <w:pPr>
        <w:jc w:val="center"/>
        <w:rPr>
          <w:rFonts w:ascii="Cambria" w:hAnsi="Cambria"/>
          <w:b/>
          <w:color w:val="auto"/>
          <w:sz w:val="48"/>
          <w:szCs w:val="48"/>
        </w:rPr>
      </w:pPr>
      <w:r>
        <w:rPr>
          <w:rFonts w:ascii="Cambria" w:hAnsi="Cambria"/>
          <w:b/>
          <w:color w:val="auto"/>
          <w:sz w:val="48"/>
          <w:szCs w:val="48"/>
        </w:rPr>
        <w:t>José Luis Amorós Pallarés</w:t>
      </w:r>
    </w:p>
    <w:p w14:paraId="02D8A4E0" w14:textId="77777777" w:rsidR="005B750B" w:rsidRDefault="005B750B">
      <w:pPr>
        <w:jc w:val="center"/>
        <w:rPr>
          <w:rFonts w:ascii="Cambria" w:hAnsi="Cambria"/>
          <w:b/>
          <w:sz w:val="48"/>
          <w:szCs w:val="48"/>
        </w:rPr>
      </w:pPr>
    </w:p>
    <w:p w14:paraId="1724D66F"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BD8D0B4" w14:textId="3A69F79B" w:rsidR="004E60E8" w:rsidRDefault="00D15044">
      <w:pPr>
        <w:pStyle w:val="TDC1"/>
        <w:tabs>
          <w:tab w:val="right" w:leader="dot" w:pos="8494"/>
        </w:tabs>
        <w:rPr>
          <w:rFonts w:asciiTheme="minorHAnsi" w:eastAsiaTheme="minorEastAsia" w:hAnsiTheme="minorHAnsi" w:cstheme="minorBidi"/>
          <w:noProof/>
          <w:color w:val="auto"/>
          <w:kern w:val="2"/>
          <w14:ligatures w14:val="standardContextual"/>
        </w:rPr>
      </w:pPr>
      <w:r>
        <w:fldChar w:fldCharType="begin"/>
      </w:r>
      <w:r w:rsidR="003A3D42">
        <w:instrText>TOC</w:instrText>
      </w:r>
      <w:r>
        <w:fldChar w:fldCharType="separate"/>
      </w:r>
      <w:r w:rsidR="004E60E8">
        <w:rPr>
          <w:noProof/>
        </w:rPr>
        <w:t>1. Introducción</w:t>
      </w:r>
      <w:r w:rsidR="004E60E8">
        <w:rPr>
          <w:noProof/>
        </w:rPr>
        <w:tab/>
      </w:r>
      <w:r w:rsidR="004E60E8">
        <w:rPr>
          <w:noProof/>
        </w:rPr>
        <w:fldChar w:fldCharType="begin"/>
      </w:r>
      <w:r w:rsidR="004E60E8">
        <w:rPr>
          <w:noProof/>
        </w:rPr>
        <w:instrText xml:space="preserve"> PAGEREF _Toc149133974 \h </w:instrText>
      </w:r>
      <w:r w:rsidR="004E60E8">
        <w:rPr>
          <w:noProof/>
        </w:rPr>
      </w:r>
      <w:r w:rsidR="004E60E8">
        <w:rPr>
          <w:noProof/>
        </w:rPr>
        <w:fldChar w:fldCharType="separate"/>
      </w:r>
      <w:r w:rsidR="004E60E8">
        <w:rPr>
          <w:noProof/>
        </w:rPr>
        <w:t>4</w:t>
      </w:r>
      <w:r w:rsidR="004E60E8">
        <w:rPr>
          <w:noProof/>
        </w:rPr>
        <w:fldChar w:fldCharType="end"/>
      </w:r>
    </w:p>
    <w:p w14:paraId="57CB5511" w14:textId="65002BEA"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2. Legislación aplicable</w:t>
      </w:r>
      <w:r>
        <w:rPr>
          <w:noProof/>
        </w:rPr>
        <w:tab/>
      </w:r>
      <w:r>
        <w:rPr>
          <w:noProof/>
        </w:rPr>
        <w:fldChar w:fldCharType="begin"/>
      </w:r>
      <w:r>
        <w:rPr>
          <w:noProof/>
        </w:rPr>
        <w:instrText xml:space="preserve"> PAGEREF _Toc149133975 \h </w:instrText>
      </w:r>
      <w:r>
        <w:rPr>
          <w:noProof/>
        </w:rPr>
      </w:r>
      <w:r>
        <w:rPr>
          <w:noProof/>
        </w:rPr>
        <w:fldChar w:fldCharType="separate"/>
      </w:r>
      <w:r>
        <w:rPr>
          <w:noProof/>
        </w:rPr>
        <w:t>7</w:t>
      </w:r>
      <w:r>
        <w:rPr>
          <w:noProof/>
        </w:rPr>
        <w:fldChar w:fldCharType="end"/>
      </w:r>
    </w:p>
    <w:p w14:paraId="2E8B588D" w14:textId="71977D39"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3. Ubicación</w:t>
      </w:r>
      <w:r>
        <w:rPr>
          <w:noProof/>
        </w:rPr>
        <w:tab/>
      </w:r>
      <w:r>
        <w:rPr>
          <w:noProof/>
        </w:rPr>
        <w:fldChar w:fldCharType="begin"/>
      </w:r>
      <w:r>
        <w:rPr>
          <w:noProof/>
        </w:rPr>
        <w:instrText xml:space="preserve"> PAGEREF _Toc149133976 \h </w:instrText>
      </w:r>
      <w:r>
        <w:rPr>
          <w:noProof/>
        </w:rPr>
      </w:r>
      <w:r>
        <w:rPr>
          <w:noProof/>
        </w:rPr>
        <w:fldChar w:fldCharType="separate"/>
      </w:r>
      <w:r>
        <w:rPr>
          <w:noProof/>
        </w:rPr>
        <w:t>10</w:t>
      </w:r>
      <w:r>
        <w:rPr>
          <w:noProof/>
        </w:rPr>
        <w:fldChar w:fldCharType="end"/>
      </w:r>
    </w:p>
    <w:p w14:paraId="32D0D7DD" w14:textId="64986E59"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color w:val="auto"/>
        </w:rPr>
        <w:t>4. Objetivos</w:t>
      </w:r>
      <w:r>
        <w:rPr>
          <w:noProof/>
        </w:rPr>
        <w:tab/>
      </w:r>
      <w:r>
        <w:rPr>
          <w:noProof/>
        </w:rPr>
        <w:fldChar w:fldCharType="begin"/>
      </w:r>
      <w:r>
        <w:rPr>
          <w:noProof/>
        </w:rPr>
        <w:instrText xml:space="preserve"> PAGEREF _Toc149133977 \h </w:instrText>
      </w:r>
      <w:r>
        <w:rPr>
          <w:noProof/>
        </w:rPr>
      </w:r>
      <w:r>
        <w:rPr>
          <w:noProof/>
        </w:rPr>
        <w:fldChar w:fldCharType="separate"/>
      </w:r>
      <w:r>
        <w:rPr>
          <w:noProof/>
        </w:rPr>
        <w:t>12</w:t>
      </w:r>
      <w:r>
        <w:rPr>
          <w:noProof/>
        </w:rPr>
        <w:fldChar w:fldCharType="end"/>
      </w:r>
    </w:p>
    <w:p w14:paraId="10F60D6F" w14:textId="471BCE2D"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4.1</w:t>
      </w:r>
      <w:r>
        <w:rPr>
          <w:rFonts w:asciiTheme="minorHAnsi" w:eastAsiaTheme="minorEastAsia" w:hAnsiTheme="minorHAnsi" w:cstheme="minorBidi"/>
          <w:noProof/>
          <w:color w:val="auto"/>
          <w:kern w:val="2"/>
          <w14:ligatures w14:val="standardContextual"/>
        </w:rPr>
        <w:tab/>
      </w:r>
      <w:r w:rsidRPr="001E498E">
        <w:rPr>
          <w:rFonts w:cs="Calibri"/>
          <w:noProof/>
        </w:rPr>
        <w:t>Objetivos comunes</w:t>
      </w:r>
      <w:r>
        <w:rPr>
          <w:noProof/>
        </w:rPr>
        <w:tab/>
      </w:r>
      <w:r>
        <w:rPr>
          <w:noProof/>
        </w:rPr>
        <w:fldChar w:fldCharType="begin"/>
      </w:r>
      <w:r>
        <w:rPr>
          <w:noProof/>
        </w:rPr>
        <w:instrText xml:space="preserve"> PAGEREF _Toc149133978 \h </w:instrText>
      </w:r>
      <w:r>
        <w:rPr>
          <w:noProof/>
        </w:rPr>
      </w:r>
      <w:r>
        <w:rPr>
          <w:noProof/>
        </w:rPr>
        <w:fldChar w:fldCharType="separate"/>
      </w:r>
      <w:r>
        <w:rPr>
          <w:noProof/>
        </w:rPr>
        <w:t>12</w:t>
      </w:r>
      <w:r>
        <w:rPr>
          <w:noProof/>
        </w:rPr>
        <w:fldChar w:fldCharType="end"/>
      </w:r>
    </w:p>
    <w:p w14:paraId="4A6E0E20" w14:textId="20BA052A"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4.2</w:t>
      </w:r>
      <w:r>
        <w:rPr>
          <w:rFonts w:asciiTheme="minorHAnsi" w:eastAsiaTheme="minorEastAsia" w:hAnsiTheme="minorHAnsi" w:cstheme="minorBidi"/>
          <w:noProof/>
          <w:color w:val="auto"/>
          <w:kern w:val="2"/>
          <w14:ligatures w14:val="standardContextual"/>
        </w:rPr>
        <w:tab/>
      </w:r>
      <w:r w:rsidRPr="001E498E">
        <w:rPr>
          <w:rFonts w:cs="Calibri"/>
          <w:noProof/>
        </w:rPr>
        <w:t>Objetivos específicos</w:t>
      </w:r>
      <w:r>
        <w:rPr>
          <w:noProof/>
        </w:rPr>
        <w:tab/>
      </w:r>
      <w:r>
        <w:rPr>
          <w:noProof/>
        </w:rPr>
        <w:fldChar w:fldCharType="begin"/>
      </w:r>
      <w:r>
        <w:rPr>
          <w:noProof/>
        </w:rPr>
        <w:instrText xml:space="preserve"> PAGEREF _Toc149133979 \h </w:instrText>
      </w:r>
      <w:r>
        <w:rPr>
          <w:noProof/>
        </w:rPr>
      </w:r>
      <w:r>
        <w:rPr>
          <w:noProof/>
        </w:rPr>
        <w:fldChar w:fldCharType="separate"/>
      </w:r>
      <w:r>
        <w:rPr>
          <w:noProof/>
        </w:rPr>
        <w:t>12</w:t>
      </w:r>
      <w:r>
        <w:rPr>
          <w:noProof/>
        </w:rPr>
        <w:fldChar w:fldCharType="end"/>
      </w:r>
    </w:p>
    <w:p w14:paraId="7B20C14E" w14:textId="0776256D"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5. Contenidos</w:t>
      </w:r>
      <w:r>
        <w:rPr>
          <w:noProof/>
        </w:rPr>
        <w:tab/>
      </w:r>
      <w:r>
        <w:rPr>
          <w:noProof/>
        </w:rPr>
        <w:fldChar w:fldCharType="begin"/>
      </w:r>
      <w:r>
        <w:rPr>
          <w:noProof/>
        </w:rPr>
        <w:instrText xml:space="preserve"> PAGEREF _Toc149133980 \h </w:instrText>
      </w:r>
      <w:r>
        <w:rPr>
          <w:noProof/>
        </w:rPr>
      </w:r>
      <w:r>
        <w:rPr>
          <w:noProof/>
        </w:rPr>
        <w:fldChar w:fldCharType="separate"/>
      </w:r>
      <w:r>
        <w:rPr>
          <w:noProof/>
        </w:rPr>
        <w:t>15</w:t>
      </w:r>
      <w:r>
        <w:rPr>
          <w:noProof/>
        </w:rPr>
        <w:fldChar w:fldCharType="end"/>
      </w:r>
    </w:p>
    <w:p w14:paraId="32A4CBD1" w14:textId="2901A959" w:rsidR="004E60E8" w:rsidRDefault="004E60E8">
      <w:pPr>
        <w:pStyle w:val="TDC4"/>
        <w:tabs>
          <w:tab w:val="right" w:leader="dot" w:pos="8494"/>
        </w:tabs>
        <w:rPr>
          <w:rFonts w:asciiTheme="minorHAnsi" w:eastAsiaTheme="minorEastAsia" w:hAnsiTheme="minorHAnsi" w:cstheme="minorBidi"/>
          <w:noProof/>
          <w:color w:val="auto"/>
          <w:kern w:val="2"/>
          <w14:ligatures w14:val="standardContextual"/>
        </w:rPr>
      </w:pPr>
      <w:r>
        <w:rPr>
          <w:noProof/>
        </w:rPr>
        <w:t>Bloque 1: Dispositivos digitales, sistemas operativos y de comunicación.</w:t>
      </w:r>
      <w:r>
        <w:rPr>
          <w:noProof/>
        </w:rPr>
        <w:tab/>
      </w:r>
      <w:r>
        <w:rPr>
          <w:noProof/>
        </w:rPr>
        <w:fldChar w:fldCharType="begin"/>
      </w:r>
      <w:r>
        <w:rPr>
          <w:noProof/>
        </w:rPr>
        <w:instrText xml:space="preserve"> PAGEREF _Toc149133981 \h </w:instrText>
      </w:r>
      <w:r>
        <w:rPr>
          <w:noProof/>
        </w:rPr>
      </w:r>
      <w:r>
        <w:rPr>
          <w:noProof/>
        </w:rPr>
        <w:fldChar w:fldCharType="separate"/>
      </w:r>
      <w:r>
        <w:rPr>
          <w:noProof/>
        </w:rPr>
        <w:t>18</w:t>
      </w:r>
      <w:r>
        <w:rPr>
          <w:noProof/>
        </w:rPr>
        <w:fldChar w:fldCharType="end"/>
      </w:r>
    </w:p>
    <w:p w14:paraId="772BDBC7" w14:textId="7C983412" w:rsidR="004E60E8" w:rsidRDefault="004E60E8">
      <w:pPr>
        <w:pStyle w:val="TDC4"/>
        <w:tabs>
          <w:tab w:val="right" w:leader="dot" w:pos="8494"/>
        </w:tabs>
        <w:rPr>
          <w:rFonts w:asciiTheme="minorHAnsi" w:eastAsiaTheme="minorEastAsia" w:hAnsiTheme="minorHAnsi" w:cstheme="minorBidi"/>
          <w:noProof/>
          <w:color w:val="auto"/>
          <w:kern w:val="2"/>
          <w14:ligatures w14:val="standardContextual"/>
        </w:rPr>
      </w:pPr>
      <w:r>
        <w:rPr>
          <w:noProof/>
        </w:rPr>
        <w:t>Bloque 2: Digitalización del entorno personal de aprendizaje</w:t>
      </w:r>
      <w:r>
        <w:rPr>
          <w:noProof/>
        </w:rPr>
        <w:tab/>
      </w:r>
      <w:r>
        <w:rPr>
          <w:noProof/>
        </w:rPr>
        <w:fldChar w:fldCharType="begin"/>
      </w:r>
      <w:r>
        <w:rPr>
          <w:noProof/>
        </w:rPr>
        <w:instrText xml:space="preserve"> PAGEREF _Toc149133982 \h </w:instrText>
      </w:r>
      <w:r>
        <w:rPr>
          <w:noProof/>
        </w:rPr>
      </w:r>
      <w:r>
        <w:rPr>
          <w:noProof/>
        </w:rPr>
        <w:fldChar w:fldCharType="separate"/>
      </w:r>
      <w:r>
        <w:rPr>
          <w:noProof/>
        </w:rPr>
        <w:t>18</w:t>
      </w:r>
      <w:r>
        <w:rPr>
          <w:noProof/>
        </w:rPr>
        <w:fldChar w:fldCharType="end"/>
      </w:r>
    </w:p>
    <w:p w14:paraId="689B4CBD" w14:textId="756BD31A" w:rsidR="004E60E8" w:rsidRDefault="004E60E8">
      <w:pPr>
        <w:pStyle w:val="TDC4"/>
        <w:tabs>
          <w:tab w:val="right" w:leader="dot" w:pos="8494"/>
        </w:tabs>
        <w:rPr>
          <w:rFonts w:asciiTheme="minorHAnsi" w:eastAsiaTheme="minorEastAsia" w:hAnsiTheme="minorHAnsi" w:cstheme="minorBidi"/>
          <w:noProof/>
          <w:color w:val="auto"/>
          <w:kern w:val="2"/>
          <w14:ligatures w14:val="standardContextual"/>
        </w:rPr>
      </w:pPr>
      <w:r>
        <w:rPr>
          <w:noProof/>
        </w:rPr>
        <w:t>Blooque 3: Seguridad y bienestar digital.</w:t>
      </w:r>
      <w:r>
        <w:rPr>
          <w:noProof/>
        </w:rPr>
        <w:tab/>
      </w:r>
      <w:r>
        <w:rPr>
          <w:noProof/>
        </w:rPr>
        <w:fldChar w:fldCharType="begin"/>
      </w:r>
      <w:r>
        <w:rPr>
          <w:noProof/>
        </w:rPr>
        <w:instrText xml:space="preserve"> PAGEREF _Toc149133983 \h </w:instrText>
      </w:r>
      <w:r>
        <w:rPr>
          <w:noProof/>
        </w:rPr>
      </w:r>
      <w:r>
        <w:rPr>
          <w:noProof/>
        </w:rPr>
        <w:fldChar w:fldCharType="separate"/>
      </w:r>
      <w:r>
        <w:rPr>
          <w:noProof/>
        </w:rPr>
        <w:t>18</w:t>
      </w:r>
      <w:r>
        <w:rPr>
          <w:noProof/>
        </w:rPr>
        <w:fldChar w:fldCharType="end"/>
      </w:r>
    </w:p>
    <w:p w14:paraId="28DBDAC9" w14:textId="11C89DEF" w:rsidR="004E60E8" w:rsidRDefault="004E60E8">
      <w:pPr>
        <w:pStyle w:val="TDC4"/>
        <w:tabs>
          <w:tab w:val="right" w:leader="dot" w:pos="8494"/>
        </w:tabs>
        <w:rPr>
          <w:rFonts w:asciiTheme="minorHAnsi" w:eastAsiaTheme="minorEastAsia" w:hAnsiTheme="minorHAnsi" w:cstheme="minorBidi"/>
          <w:noProof/>
          <w:color w:val="auto"/>
          <w:kern w:val="2"/>
          <w14:ligatures w14:val="standardContextual"/>
        </w:rPr>
      </w:pPr>
      <w:r>
        <w:rPr>
          <w:noProof/>
        </w:rPr>
        <w:t>Bloque 4: Ciudadanía digital crítica.</w:t>
      </w:r>
      <w:r>
        <w:rPr>
          <w:noProof/>
        </w:rPr>
        <w:tab/>
      </w:r>
      <w:r>
        <w:rPr>
          <w:noProof/>
        </w:rPr>
        <w:fldChar w:fldCharType="begin"/>
      </w:r>
      <w:r>
        <w:rPr>
          <w:noProof/>
        </w:rPr>
        <w:instrText xml:space="preserve"> PAGEREF _Toc149133984 \h </w:instrText>
      </w:r>
      <w:r>
        <w:rPr>
          <w:noProof/>
        </w:rPr>
      </w:r>
      <w:r>
        <w:rPr>
          <w:noProof/>
        </w:rPr>
        <w:fldChar w:fldCharType="separate"/>
      </w:r>
      <w:r>
        <w:rPr>
          <w:noProof/>
        </w:rPr>
        <w:t>19</w:t>
      </w:r>
      <w:r>
        <w:rPr>
          <w:noProof/>
        </w:rPr>
        <w:fldChar w:fldCharType="end"/>
      </w:r>
    </w:p>
    <w:p w14:paraId="1565089F" w14:textId="11F9F33E"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 xml:space="preserve">6. </w:t>
      </w:r>
      <w:r w:rsidRPr="001E498E">
        <w:rPr>
          <w:rFonts w:cs="Calibri"/>
          <w:noProof/>
          <w:color w:val="auto"/>
        </w:rPr>
        <w:t>Concordancia de los temas con los objetivos</w:t>
      </w:r>
      <w:r>
        <w:rPr>
          <w:noProof/>
        </w:rPr>
        <w:tab/>
      </w:r>
      <w:r>
        <w:rPr>
          <w:noProof/>
        </w:rPr>
        <w:fldChar w:fldCharType="begin"/>
      </w:r>
      <w:r>
        <w:rPr>
          <w:noProof/>
        </w:rPr>
        <w:instrText xml:space="preserve"> PAGEREF _Toc149133985 \h </w:instrText>
      </w:r>
      <w:r>
        <w:rPr>
          <w:noProof/>
        </w:rPr>
      </w:r>
      <w:r>
        <w:rPr>
          <w:noProof/>
        </w:rPr>
        <w:fldChar w:fldCharType="separate"/>
      </w:r>
      <w:r>
        <w:rPr>
          <w:noProof/>
        </w:rPr>
        <w:t>19</w:t>
      </w:r>
      <w:r>
        <w:rPr>
          <w:noProof/>
        </w:rPr>
        <w:fldChar w:fldCharType="end"/>
      </w:r>
    </w:p>
    <w:p w14:paraId="600866B2" w14:textId="5E7BA85D"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7. Temporalización</w:t>
      </w:r>
      <w:r>
        <w:rPr>
          <w:noProof/>
        </w:rPr>
        <w:tab/>
      </w:r>
      <w:r>
        <w:rPr>
          <w:noProof/>
        </w:rPr>
        <w:fldChar w:fldCharType="begin"/>
      </w:r>
      <w:r>
        <w:rPr>
          <w:noProof/>
        </w:rPr>
        <w:instrText xml:space="preserve"> PAGEREF _Toc149133986 \h </w:instrText>
      </w:r>
      <w:r>
        <w:rPr>
          <w:noProof/>
        </w:rPr>
      </w:r>
      <w:r>
        <w:rPr>
          <w:noProof/>
        </w:rPr>
        <w:fldChar w:fldCharType="separate"/>
      </w:r>
      <w:r>
        <w:rPr>
          <w:noProof/>
        </w:rPr>
        <w:t>20</w:t>
      </w:r>
      <w:r>
        <w:rPr>
          <w:noProof/>
        </w:rPr>
        <w:fldChar w:fldCharType="end"/>
      </w:r>
    </w:p>
    <w:p w14:paraId="3D589793" w14:textId="1EFB06E4" w:rsidR="004E60E8" w:rsidRDefault="004E60E8">
      <w:pPr>
        <w:pStyle w:val="TDC1"/>
        <w:tabs>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8. Metodología</w:t>
      </w:r>
      <w:r>
        <w:rPr>
          <w:noProof/>
        </w:rPr>
        <w:tab/>
      </w:r>
      <w:r>
        <w:rPr>
          <w:noProof/>
        </w:rPr>
        <w:fldChar w:fldCharType="begin"/>
      </w:r>
      <w:r>
        <w:rPr>
          <w:noProof/>
        </w:rPr>
        <w:instrText xml:space="preserve"> PAGEREF _Toc149133987 \h </w:instrText>
      </w:r>
      <w:r>
        <w:rPr>
          <w:noProof/>
        </w:rPr>
      </w:r>
      <w:r>
        <w:rPr>
          <w:noProof/>
        </w:rPr>
        <w:fldChar w:fldCharType="separate"/>
      </w:r>
      <w:r>
        <w:rPr>
          <w:noProof/>
        </w:rPr>
        <w:t>20</w:t>
      </w:r>
      <w:r>
        <w:rPr>
          <w:noProof/>
        </w:rPr>
        <w:fldChar w:fldCharType="end"/>
      </w:r>
    </w:p>
    <w:p w14:paraId="0ABBC53D" w14:textId="298827F6" w:rsidR="004E60E8" w:rsidRDefault="004E60E8">
      <w:pPr>
        <w:pStyle w:val="TDC1"/>
        <w:tabs>
          <w:tab w:val="left" w:pos="48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w:t>
      </w:r>
      <w:r>
        <w:rPr>
          <w:rFonts w:asciiTheme="minorHAnsi" w:eastAsiaTheme="minorEastAsia" w:hAnsiTheme="minorHAnsi" w:cstheme="minorBidi"/>
          <w:noProof/>
          <w:color w:val="auto"/>
          <w:kern w:val="2"/>
          <w14:ligatures w14:val="standardContextual"/>
        </w:rPr>
        <w:tab/>
      </w:r>
      <w:r w:rsidRPr="001E498E">
        <w:rPr>
          <w:rFonts w:cs="Calibri"/>
          <w:noProof/>
        </w:rPr>
        <w:t>Evaluación</w:t>
      </w:r>
      <w:r>
        <w:rPr>
          <w:noProof/>
        </w:rPr>
        <w:tab/>
      </w:r>
      <w:r>
        <w:rPr>
          <w:noProof/>
        </w:rPr>
        <w:fldChar w:fldCharType="begin"/>
      </w:r>
      <w:r>
        <w:rPr>
          <w:noProof/>
        </w:rPr>
        <w:instrText xml:space="preserve"> PAGEREF _Toc149133988 \h </w:instrText>
      </w:r>
      <w:r>
        <w:rPr>
          <w:noProof/>
        </w:rPr>
      </w:r>
      <w:r>
        <w:rPr>
          <w:noProof/>
        </w:rPr>
        <w:fldChar w:fldCharType="separate"/>
      </w:r>
      <w:r>
        <w:rPr>
          <w:noProof/>
        </w:rPr>
        <w:t>22</w:t>
      </w:r>
      <w:r>
        <w:rPr>
          <w:noProof/>
        </w:rPr>
        <w:fldChar w:fldCharType="end"/>
      </w:r>
    </w:p>
    <w:p w14:paraId="608A58AD" w14:textId="26D1D791"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9.1</w:t>
      </w:r>
      <w:r>
        <w:rPr>
          <w:rFonts w:asciiTheme="minorHAnsi" w:eastAsiaTheme="minorEastAsia" w:hAnsiTheme="minorHAnsi" w:cstheme="minorBidi"/>
          <w:noProof/>
          <w:color w:val="auto"/>
          <w:kern w:val="2"/>
          <w14:ligatures w14:val="standardContextual"/>
        </w:rPr>
        <w:tab/>
      </w:r>
      <w:r w:rsidRPr="001E498E">
        <w:rPr>
          <w:rFonts w:cs="Calibri"/>
          <w:noProof/>
        </w:rPr>
        <w:t>El proceso de evaluación</w:t>
      </w:r>
      <w:r>
        <w:rPr>
          <w:noProof/>
        </w:rPr>
        <w:tab/>
      </w:r>
      <w:r>
        <w:rPr>
          <w:noProof/>
        </w:rPr>
        <w:fldChar w:fldCharType="begin"/>
      </w:r>
      <w:r>
        <w:rPr>
          <w:noProof/>
        </w:rPr>
        <w:instrText xml:space="preserve"> PAGEREF _Toc149133989 \h </w:instrText>
      </w:r>
      <w:r>
        <w:rPr>
          <w:noProof/>
        </w:rPr>
      </w:r>
      <w:r>
        <w:rPr>
          <w:noProof/>
        </w:rPr>
        <w:fldChar w:fldCharType="separate"/>
      </w:r>
      <w:r>
        <w:rPr>
          <w:noProof/>
        </w:rPr>
        <w:t>22</w:t>
      </w:r>
      <w:r>
        <w:rPr>
          <w:noProof/>
        </w:rPr>
        <w:fldChar w:fldCharType="end"/>
      </w:r>
    </w:p>
    <w:p w14:paraId="3678C26F" w14:textId="71FB98EB" w:rsidR="004E60E8" w:rsidRDefault="004E60E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9.1.1</w:t>
      </w:r>
      <w:r>
        <w:rPr>
          <w:rFonts w:asciiTheme="minorHAnsi" w:eastAsiaTheme="minorEastAsia" w:hAnsiTheme="minorHAnsi" w:cstheme="minorBidi"/>
          <w:noProof/>
          <w:color w:val="auto"/>
          <w:kern w:val="2"/>
          <w14:ligatures w14:val="standardContextual"/>
        </w:rPr>
        <w:tab/>
      </w:r>
      <w:r w:rsidRPr="001E498E">
        <w:rPr>
          <w:rFonts w:cs="Calibri"/>
          <w:noProof/>
        </w:rPr>
        <w:t>Evaluación inicial</w:t>
      </w:r>
      <w:r>
        <w:rPr>
          <w:noProof/>
        </w:rPr>
        <w:tab/>
      </w:r>
      <w:r>
        <w:rPr>
          <w:noProof/>
        </w:rPr>
        <w:fldChar w:fldCharType="begin"/>
      </w:r>
      <w:r>
        <w:rPr>
          <w:noProof/>
        </w:rPr>
        <w:instrText xml:space="preserve"> PAGEREF _Toc149133990 \h </w:instrText>
      </w:r>
      <w:r>
        <w:rPr>
          <w:noProof/>
        </w:rPr>
      </w:r>
      <w:r>
        <w:rPr>
          <w:noProof/>
        </w:rPr>
        <w:fldChar w:fldCharType="separate"/>
      </w:r>
      <w:r>
        <w:rPr>
          <w:noProof/>
        </w:rPr>
        <w:t>22</w:t>
      </w:r>
      <w:r>
        <w:rPr>
          <w:noProof/>
        </w:rPr>
        <w:fldChar w:fldCharType="end"/>
      </w:r>
    </w:p>
    <w:p w14:paraId="51C7F124" w14:textId="0CC3803A" w:rsidR="004E60E8" w:rsidRDefault="004E60E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9.1.2</w:t>
      </w:r>
      <w:r>
        <w:rPr>
          <w:rFonts w:asciiTheme="minorHAnsi" w:eastAsiaTheme="minorEastAsia" w:hAnsiTheme="minorHAnsi" w:cstheme="minorBidi"/>
          <w:noProof/>
          <w:color w:val="auto"/>
          <w:kern w:val="2"/>
          <w14:ligatures w14:val="standardContextual"/>
        </w:rPr>
        <w:tab/>
      </w:r>
      <w:r w:rsidRPr="001E498E">
        <w:rPr>
          <w:rFonts w:cs="Calibri"/>
          <w:noProof/>
        </w:rPr>
        <w:t>Procedimientos para evaluar el proceso de aprendizaje del alumnado</w:t>
      </w:r>
      <w:r>
        <w:rPr>
          <w:noProof/>
        </w:rPr>
        <w:tab/>
      </w:r>
      <w:r>
        <w:rPr>
          <w:noProof/>
        </w:rPr>
        <w:fldChar w:fldCharType="begin"/>
      </w:r>
      <w:r>
        <w:rPr>
          <w:noProof/>
        </w:rPr>
        <w:instrText xml:space="preserve"> PAGEREF _Toc149133991 \h </w:instrText>
      </w:r>
      <w:r>
        <w:rPr>
          <w:noProof/>
        </w:rPr>
      </w:r>
      <w:r>
        <w:rPr>
          <w:noProof/>
        </w:rPr>
        <w:fldChar w:fldCharType="separate"/>
      </w:r>
      <w:r>
        <w:rPr>
          <w:noProof/>
        </w:rPr>
        <w:t>23</w:t>
      </w:r>
      <w:r>
        <w:rPr>
          <w:noProof/>
        </w:rPr>
        <w:fldChar w:fldCharType="end"/>
      </w:r>
    </w:p>
    <w:p w14:paraId="7E7AE397" w14:textId="11AC0013" w:rsidR="004E60E8" w:rsidRDefault="004E60E8">
      <w:pPr>
        <w:pStyle w:val="TDC3"/>
        <w:tabs>
          <w:tab w:val="left" w:pos="144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9.1.3</w:t>
      </w:r>
      <w:r>
        <w:rPr>
          <w:rFonts w:asciiTheme="minorHAnsi" w:eastAsiaTheme="minorEastAsia" w:hAnsiTheme="minorHAnsi" w:cstheme="minorBidi"/>
          <w:noProof/>
          <w:color w:val="auto"/>
          <w:kern w:val="2"/>
          <w14:ligatures w14:val="standardContextual"/>
        </w:rPr>
        <w:tab/>
      </w:r>
      <w:r w:rsidRPr="001E498E">
        <w:rPr>
          <w:rFonts w:cs="Calibri"/>
          <w:noProof/>
        </w:rPr>
        <w:t>Evaluación sumativa</w:t>
      </w:r>
      <w:r>
        <w:rPr>
          <w:noProof/>
        </w:rPr>
        <w:tab/>
      </w:r>
      <w:r>
        <w:rPr>
          <w:noProof/>
        </w:rPr>
        <w:fldChar w:fldCharType="begin"/>
      </w:r>
      <w:r>
        <w:rPr>
          <w:noProof/>
        </w:rPr>
        <w:instrText xml:space="preserve"> PAGEREF _Toc149133992 \h </w:instrText>
      </w:r>
      <w:r>
        <w:rPr>
          <w:noProof/>
        </w:rPr>
      </w:r>
      <w:r>
        <w:rPr>
          <w:noProof/>
        </w:rPr>
        <w:fldChar w:fldCharType="separate"/>
      </w:r>
      <w:r>
        <w:rPr>
          <w:noProof/>
        </w:rPr>
        <w:t>23</w:t>
      </w:r>
      <w:r>
        <w:rPr>
          <w:noProof/>
        </w:rPr>
        <w:fldChar w:fldCharType="end"/>
      </w:r>
    </w:p>
    <w:p w14:paraId="4B7A1F2D" w14:textId="5F697949"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9.2</w:t>
      </w:r>
      <w:r>
        <w:rPr>
          <w:rFonts w:asciiTheme="minorHAnsi" w:eastAsiaTheme="minorEastAsia" w:hAnsiTheme="minorHAnsi" w:cstheme="minorBidi"/>
          <w:noProof/>
          <w:color w:val="auto"/>
          <w:kern w:val="2"/>
          <w14:ligatures w14:val="standardContextual"/>
        </w:rPr>
        <w:tab/>
      </w:r>
      <w:r w:rsidRPr="001E498E">
        <w:rPr>
          <w:rFonts w:cs="Calibri"/>
          <w:noProof/>
        </w:rPr>
        <w:t>Criterios de evaluación</w:t>
      </w:r>
      <w:r>
        <w:rPr>
          <w:noProof/>
        </w:rPr>
        <w:tab/>
      </w:r>
      <w:r>
        <w:rPr>
          <w:noProof/>
        </w:rPr>
        <w:fldChar w:fldCharType="begin"/>
      </w:r>
      <w:r>
        <w:rPr>
          <w:noProof/>
        </w:rPr>
        <w:instrText xml:space="preserve"> PAGEREF _Toc149133993 \h </w:instrText>
      </w:r>
      <w:r>
        <w:rPr>
          <w:noProof/>
        </w:rPr>
      </w:r>
      <w:r>
        <w:rPr>
          <w:noProof/>
        </w:rPr>
        <w:fldChar w:fldCharType="separate"/>
      </w:r>
      <w:r>
        <w:rPr>
          <w:noProof/>
        </w:rPr>
        <w:t>23</w:t>
      </w:r>
      <w:r>
        <w:rPr>
          <w:noProof/>
        </w:rPr>
        <w:fldChar w:fldCharType="end"/>
      </w:r>
    </w:p>
    <w:p w14:paraId="270ADCFD" w14:textId="7A870F64"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lastRenderedPageBreak/>
        <w:t>9.3</w:t>
      </w:r>
      <w:r>
        <w:rPr>
          <w:rFonts w:asciiTheme="minorHAnsi" w:eastAsiaTheme="minorEastAsia" w:hAnsiTheme="minorHAnsi" w:cstheme="minorBidi"/>
          <w:noProof/>
          <w:color w:val="auto"/>
          <w:kern w:val="2"/>
          <w14:ligatures w14:val="standardContextual"/>
        </w:rPr>
        <w:tab/>
      </w:r>
      <w:r w:rsidRPr="001E498E">
        <w:rPr>
          <w:rFonts w:cs="Calibri"/>
          <w:noProof/>
        </w:rPr>
        <w:t>Integración de las competencias clave en los elementos curriculares, mediante la relación entre los estándares de aprendizaje evaluables y cada una de las competencias</w:t>
      </w:r>
      <w:r>
        <w:rPr>
          <w:noProof/>
        </w:rPr>
        <w:tab/>
      </w:r>
      <w:r>
        <w:rPr>
          <w:noProof/>
        </w:rPr>
        <w:fldChar w:fldCharType="begin"/>
      </w:r>
      <w:r>
        <w:rPr>
          <w:noProof/>
        </w:rPr>
        <w:instrText xml:space="preserve"> PAGEREF _Toc149133994 \h </w:instrText>
      </w:r>
      <w:r>
        <w:rPr>
          <w:noProof/>
        </w:rPr>
      </w:r>
      <w:r>
        <w:rPr>
          <w:noProof/>
        </w:rPr>
        <w:fldChar w:fldCharType="separate"/>
      </w:r>
      <w:r>
        <w:rPr>
          <w:noProof/>
        </w:rPr>
        <w:t>27</w:t>
      </w:r>
      <w:r>
        <w:rPr>
          <w:noProof/>
        </w:rPr>
        <w:fldChar w:fldCharType="end"/>
      </w:r>
    </w:p>
    <w:p w14:paraId="66CC8F01" w14:textId="7F52C532"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9.4</w:t>
      </w:r>
      <w:r>
        <w:rPr>
          <w:rFonts w:asciiTheme="minorHAnsi" w:eastAsiaTheme="minorEastAsia" w:hAnsiTheme="minorHAnsi" w:cstheme="minorBidi"/>
          <w:noProof/>
          <w:color w:val="auto"/>
          <w:kern w:val="2"/>
          <w14:ligatures w14:val="standardContextual"/>
        </w:rPr>
        <w:tab/>
      </w:r>
      <w:r w:rsidRPr="001E498E">
        <w:rPr>
          <w:rFonts w:cs="Calibri"/>
          <w:noProof/>
        </w:rPr>
        <w:t>Criterios de calificación</w:t>
      </w:r>
      <w:r>
        <w:rPr>
          <w:noProof/>
        </w:rPr>
        <w:tab/>
      </w:r>
      <w:r>
        <w:rPr>
          <w:noProof/>
        </w:rPr>
        <w:fldChar w:fldCharType="begin"/>
      </w:r>
      <w:r>
        <w:rPr>
          <w:noProof/>
        </w:rPr>
        <w:instrText xml:space="preserve"> PAGEREF _Toc149133995 \h </w:instrText>
      </w:r>
      <w:r>
        <w:rPr>
          <w:noProof/>
        </w:rPr>
      </w:r>
      <w:r>
        <w:rPr>
          <w:noProof/>
        </w:rPr>
        <w:fldChar w:fldCharType="separate"/>
      </w:r>
      <w:r>
        <w:rPr>
          <w:noProof/>
        </w:rPr>
        <w:t>32</w:t>
      </w:r>
      <w:r>
        <w:rPr>
          <w:noProof/>
        </w:rPr>
        <w:fldChar w:fldCharType="end"/>
      </w:r>
    </w:p>
    <w:p w14:paraId="509702F0" w14:textId="0B53F885"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9.5</w:t>
      </w:r>
      <w:r>
        <w:rPr>
          <w:rFonts w:asciiTheme="minorHAnsi" w:eastAsiaTheme="minorEastAsia" w:hAnsiTheme="minorHAnsi" w:cstheme="minorBidi"/>
          <w:noProof/>
          <w:color w:val="auto"/>
          <w:kern w:val="2"/>
          <w14:ligatures w14:val="standardContextual"/>
        </w:rPr>
        <w:tab/>
      </w:r>
      <w:r w:rsidRPr="001E498E">
        <w:rPr>
          <w:rFonts w:cs="Calibri"/>
          <w:noProof/>
        </w:rPr>
        <w:t>Recuperación</w:t>
      </w:r>
      <w:r>
        <w:rPr>
          <w:noProof/>
        </w:rPr>
        <w:tab/>
      </w:r>
      <w:r>
        <w:rPr>
          <w:noProof/>
        </w:rPr>
        <w:fldChar w:fldCharType="begin"/>
      </w:r>
      <w:r>
        <w:rPr>
          <w:noProof/>
        </w:rPr>
        <w:instrText xml:space="preserve"> PAGEREF _Toc149133996 \h </w:instrText>
      </w:r>
      <w:r>
        <w:rPr>
          <w:noProof/>
        </w:rPr>
      </w:r>
      <w:r>
        <w:rPr>
          <w:noProof/>
        </w:rPr>
        <w:fldChar w:fldCharType="separate"/>
      </w:r>
      <w:r>
        <w:rPr>
          <w:noProof/>
        </w:rPr>
        <w:t>34</w:t>
      </w:r>
      <w:r>
        <w:rPr>
          <w:noProof/>
        </w:rPr>
        <w:fldChar w:fldCharType="end"/>
      </w:r>
    </w:p>
    <w:p w14:paraId="4C588867" w14:textId="1C0AA012" w:rsidR="004E60E8" w:rsidRDefault="004E60E8">
      <w:pPr>
        <w:pStyle w:val="TDC2"/>
        <w:tabs>
          <w:tab w:val="left" w:pos="96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9.6</w:t>
      </w:r>
      <w:r>
        <w:rPr>
          <w:rFonts w:asciiTheme="minorHAnsi" w:eastAsiaTheme="minorEastAsia" w:hAnsiTheme="minorHAnsi" w:cstheme="minorBidi"/>
          <w:noProof/>
          <w:color w:val="auto"/>
          <w:kern w:val="2"/>
          <w14:ligatures w14:val="standardContextual"/>
        </w:rPr>
        <w:tab/>
      </w:r>
      <w:r w:rsidRPr="001E498E">
        <w:rPr>
          <w:rFonts w:cs="Calibri"/>
          <w:noProof/>
        </w:rPr>
        <w:t>Autoevaluación del profesorado</w:t>
      </w:r>
      <w:r>
        <w:rPr>
          <w:noProof/>
        </w:rPr>
        <w:tab/>
      </w:r>
      <w:r>
        <w:rPr>
          <w:noProof/>
        </w:rPr>
        <w:fldChar w:fldCharType="begin"/>
      </w:r>
      <w:r>
        <w:rPr>
          <w:noProof/>
        </w:rPr>
        <w:instrText xml:space="preserve"> PAGEREF _Toc149133997 \h </w:instrText>
      </w:r>
      <w:r>
        <w:rPr>
          <w:noProof/>
        </w:rPr>
      </w:r>
      <w:r>
        <w:rPr>
          <w:noProof/>
        </w:rPr>
        <w:fldChar w:fldCharType="separate"/>
      </w:r>
      <w:r>
        <w:rPr>
          <w:noProof/>
        </w:rPr>
        <w:t>34</w:t>
      </w:r>
      <w:r>
        <w:rPr>
          <w:noProof/>
        </w:rPr>
        <w:fldChar w:fldCharType="end"/>
      </w:r>
    </w:p>
    <w:p w14:paraId="7B75C1BD" w14:textId="15EBD00C" w:rsidR="004E60E8" w:rsidRDefault="004E60E8">
      <w:pPr>
        <w:pStyle w:val="TDC1"/>
        <w:tabs>
          <w:tab w:val="left" w:pos="72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10</w:t>
      </w:r>
      <w:r>
        <w:rPr>
          <w:rFonts w:asciiTheme="minorHAnsi" w:eastAsiaTheme="minorEastAsia" w:hAnsiTheme="minorHAnsi" w:cstheme="minorBidi"/>
          <w:noProof/>
          <w:color w:val="auto"/>
          <w:kern w:val="2"/>
          <w14:ligatures w14:val="standardContextual"/>
        </w:rPr>
        <w:tab/>
      </w:r>
      <w:r w:rsidRPr="001E498E">
        <w:rPr>
          <w:rFonts w:cs="Calibri"/>
          <w:noProof/>
        </w:rPr>
        <w:t>Alumnado con necesidades específicas de apoyo educativo</w:t>
      </w:r>
      <w:r>
        <w:rPr>
          <w:noProof/>
        </w:rPr>
        <w:tab/>
      </w:r>
      <w:r>
        <w:rPr>
          <w:noProof/>
        </w:rPr>
        <w:fldChar w:fldCharType="begin"/>
      </w:r>
      <w:r>
        <w:rPr>
          <w:noProof/>
        </w:rPr>
        <w:instrText xml:space="preserve"> PAGEREF _Toc149133998 \h </w:instrText>
      </w:r>
      <w:r>
        <w:rPr>
          <w:noProof/>
        </w:rPr>
      </w:r>
      <w:r>
        <w:rPr>
          <w:noProof/>
        </w:rPr>
        <w:fldChar w:fldCharType="separate"/>
      </w:r>
      <w:r>
        <w:rPr>
          <w:noProof/>
        </w:rPr>
        <w:t>36</w:t>
      </w:r>
      <w:r>
        <w:rPr>
          <w:noProof/>
        </w:rPr>
        <w:fldChar w:fldCharType="end"/>
      </w:r>
    </w:p>
    <w:p w14:paraId="6F966632" w14:textId="7B42C6B4" w:rsidR="004E60E8" w:rsidRDefault="004E60E8">
      <w:pPr>
        <w:pStyle w:val="TDC1"/>
        <w:tabs>
          <w:tab w:val="left" w:pos="72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11</w:t>
      </w:r>
      <w:r>
        <w:rPr>
          <w:rFonts w:asciiTheme="minorHAnsi" w:eastAsiaTheme="minorEastAsia" w:hAnsiTheme="minorHAnsi" w:cstheme="minorBidi"/>
          <w:noProof/>
          <w:color w:val="auto"/>
          <w:kern w:val="2"/>
          <w14:ligatures w14:val="standardContextual"/>
        </w:rPr>
        <w:tab/>
      </w:r>
      <w:r w:rsidRPr="001E498E">
        <w:rPr>
          <w:rFonts w:cs="Calibri"/>
          <w:noProof/>
        </w:rPr>
        <w:t>Material didáctico</w:t>
      </w:r>
      <w:r>
        <w:rPr>
          <w:noProof/>
        </w:rPr>
        <w:tab/>
      </w:r>
      <w:r>
        <w:rPr>
          <w:noProof/>
        </w:rPr>
        <w:fldChar w:fldCharType="begin"/>
      </w:r>
      <w:r>
        <w:rPr>
          <w:noProof/>
        </w:rPr>
        <w:instrText xml:space="preserve"> PAGEREF _Toc149133999 \h </w:instrText>
      </w:r>
      <w:r>
        <w:rPr>
          <w:noProof/>
        </w:rPr>
      </w:r>
      <w:r>
        <w:rPr>
          <w:noProof/>
        </w:rPr>
        <w:fldChar w:fldCharType="separate"/>
      </w:r>
      <w:r>
        <w:rPr>
          <w:noProof/>
        </w:rPr>
        <w:t>36</w:t>
      </w:r>
      <w:r>
        <w:rPr>
          <w:noProof/>
        </w:rPr>
        <w:fldChar w:fldCharType="end"/>
      </w:r>
    </w:p>
    <w:p w14:paraId="77DB73C9" w14:textId="2491463E" w:rsidR="004E60E8" w:rsidRDefault="004E60E8">
      <w:pPr>
        <w:pStyle w:val="TDC1"/>
        <w:tabs>
          <w:tab w:val="left" w:pos="72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12</w:t>
      </w:r>
      <w:r>
        <w:rPr>
          <w:rFonts w:asciiTheme="minorHAnsi" w:eastAsiaTheme="minorEastAsia" w:hAnsiTheme="minorHAnsi" w:cstheme="minorBidi"/>
          <w:noProof/>
          <w:color w:val="auto"/>
          <w:kern w:val="2"/>
          <w14:ligatures w14:val="standardContextual"/>
        </w:rPr>
        <w:tab/>
      </w:r>
      <w:r w:rsidRPr="001E498E">
        <w:rPr>
          <w:rFonts w:cs="Calibri"/>
          <w:noProof/>
        </w:rPr>
        <w:t>Actividades extraescolares</w:t>
      </w:r>
      <w:r>
        <w:rPr>
          <w:noProof/>
        </w:rPr>
        <w:tab/>
      </w:r>
      <w:r>
        <w:rPr>
          <w:noProof/>
        </w:rPr>
        <w:fldChar w:fldCharType="begin"/>
      </w:r>
      <w:r>
        <w:rPr>
          <w:noProof/>
        </w:rPr>
        <w:instrText xml:space="preserve"> PAGEREF _Toc149134000 \h </w:instrText>
      </w:r>
      <w:r>
        <w:rPr>
          <w:noProof/>
        </w:rPr>
      </w:r>
      <w:r>
        <w:rPr>
          <w:noProof/>
        </w:rPr>
        <w:fldChar w:fldCharType="separate"/>
      </w:r>
      <w:r>
        <w:rPr>
          <w:noProof/>
        </w:rPr>
        <w:t>38</w:t>
      </w:r>
      <w:r>
        <w:rPr>
          <w:noProof/>
        </w:rPr>
        <w:fldChar w:fldCharType="end"/>
      </w:r>
    </w:p>
    <w:p w14:paraId="38F5EE51" w14:textId="0118CAE9" w:rsidR="004E60E8" w:rsidRDefault="004E60E8">
      <w:pPr>
        <w:pStyle w:val="TDC1"/>
        <w:tabs>
          <w:tab w:val="left" w:pos="720"/>
          <w:tab w:val="right" w:leader="dot" w:pos="8494"/>
        </w:tabs>
        <w:rPr>
          <w:rFonts w:asciiTheme="minorHAnsi" w:eastAsiaTheme="minorEastAsia" w:hAnsiTheme="minorHAnsi" w:cstheme="minorBidi"/>
          <w:noProof/>
          <w:color w:val="auto"/>
          <w:kern w:val="2"/>
          <w14:ligatures w14:val="standardContextual"/>
        </w:rPr>
      </w:pPr>
      <w:r w:rsidRPr="001E498E">
        <w:rPr>
          <w:rFonts w:cs="Calibri"/>
          <w:noProof/>
        </w:rPr>
        <w:t>13</w:t>
      </w:r>
      <w:r>
        <w:rPr>
          <w:rFonts w:asciiTheme="minorHAnsi" w:eastAsiaTheme="minorEastAsia" w:hAnsiTheme="minorHAnsi" w:cstheme="minorBidi"/>
          <w:noProof/>
          <w:color w:val="auto"/>
          <w:kern w:val="2"/>
          <w14:ligatures w14:val="standardContextual"/>
        </w:rPr>
        <w:tab/>
      </w:r>
      <w:r w:rsidRPr="001E498E">
        <w:rPr>
          <w:rFonts w:cs="Calibri"/>
          <w:noProof/>
        </w:rPr>
        <w:t>Bibliografía</w:t>
      </w:r>
      <w:r>
        <w:rPr>
          <w:noProof/>
        </w:rPr>
        <w:tab/>
      </w:r>
      <w:r>
        <w:rPr>
          <w:noProof/>
        </w:rPr>
        <w:fldChar w:fldCharType="begin"/>
      </w:r>
      <w:r>
        <w:rPr>
          <w:noProof/>
        </w:rPr>
        <w:instrText xml:space="preserve"> PAGEREF _Toc149134001 \h </w:instrText>
      </w:r>
      <w:r>
        <w:rPr>
          <w:noProof/>
        </w:rPr>
      </w:r>
      <w:r>
        <w:rPr>
          <w:noProof/>
        </w:rPr>
        <w:fldChar w:fldCharType="separate"/>
      </w:r>
      <w:r>
        <w:rPr>
          <w:noProof/>
        </w:rPr>
        <w:t>38</w:t>
      </w:r>
      <w:r>
        <w:rPr>
          <w:noProof/>
        </w:rPr>
        <w:fldChar w:fldCharType="end"/>
      </w:r>
    </w:p>
    <w:p w14:paraId="5EFB312E" w14:textId="4DC45C7C" w:rsidR="00266FE7" w:rsidRDefault="00D15044">
      <w:pPr>
        <w:pStyle w:val="ndice1"/>
        <w:tabs>
          <w:tab w:val="right" w:leader="dot" w:pos="8504"/>
        </w:tabs>
        <w:rPr>
          <w:rStyle w:val="Enlacedelndice"/>
        </w:rPr>
      </w:pPr>
      <w:r>
        <w:fldChar w:fldCharType="end"/>
      </w:r>
    </w:p>
    <w:p w14:paraId="659AA1CE" w14:textId="77777777" w:rsidR="00266FE7" w:rsidRDefault="00000000">
      <w:pPr>
        <w:pStyle w:val="ndice1"/>
        <w:tabs>
          <w:tab w:val="right" w:leader="dot" w:pos="8504"/>
        </w:tabs>
      </w:pPr>
      <w:hyperlink w:anchor="__RefHeading__1755_52140663"/>
    </w:p>
    <w:p w14:paraId="783E36F2" w14:textId="77777777" w:rsidR="00266FE7" w:rsidRDefault="00000000">
      <w:hyperlink w:anchor="_Toc523819751"/>
    </w:p>
    <w:p w14:paraId="05CEDD53" w14:textId="77777777" w:rsidR="00266FE7" w:rsidRDefault="00266FE7"/>
    <w:p w14:paraId="6C0D72EB" w14:textId="77777777" w:rsidR="00266FE7" w:rsidRDefault="001F6D93">
      <w:pPr>
        <w:pStyle w:val="Encabezado1"/>
        <w:pageBreakBefore/>
        <w:numPr>
          <w:ilvl w:val="0"/>
          <w:numId w:val="9"/>
        </w:numPr>
      </w:pPr>
      <w:bookmarkStart w:id="0" w:name="_Toc523819751"/>
      <w:bookmarkStart w:id="1" w:name="_Toc149133974"/>
      <w:bookmarkEnd w:id="0"/>
      <w:r>
        <w:lastRenderedPageBreak/>
        <w:t xml:space="preserve">1. </w:t>
      </w:r>
      <w:r w:rsidR="003A3D42">
        <w:t>Introducción</w:t>
      </w:r>
      <w:bookmarkEnd w:id="1"/>
    </w:p>
    <w:p w14:paraId="30A5F11E" w14:textId="7B3A369D" w:rsidR="00477C01" w:rsidRDefault="00477C01" w:rsidP="00884169">
      <w:pPr>
        <w:spacing w:after="240"/>
      </w:pPr>
      <w:bookmarkStart w:id="2" w:name="_Toc523819752"/>
      <w:bookmarkEnd w:id="2"/>
      <w:r>
        <w:t>La materia Digitalización da respuesta a la necesidad de adaptación a la forma en que la sociedad actual se informa, se relaciona y produce conocimiento, ayudando al alumnado a satisfacer necesidades, individuales o colectivas, que se han ido estableciendo de forma progresiva en la vida de las personas y en el funcionamiento de la sociedad y la cultura digital. Pero la formación de la ciudadanía actual va más allá de la alfabetización digital, ya que requiere una atención específica a la adquisición de los conocimientos necesarios para usar los medios tecnológicos de manera ética, responsable, segura y crítica. En cuanto a los retos y desafíos del siglo XXI, la materia aborda determinados temas que tienen una clara relación con las características propias de la sociedad y la cultura digital, tales como el consumo responsable, el logro de una vida saludable, el compromiso ante situaciones de inequidad y exclusión, la resolución pacífica de los conflictos en entornos virtuales, el aprovechamiento crítico, ético y responsable de la cultura digital, la aceptación y manejo de la incertidumbre, la valoración de la diversidad personal y cultural, el compromiso ciudadano en el ámbito local y global y la confianza en el conocimiento como motor del desarrollo.</w:t>
      </w:r>
    </w:p>
    <w:p w14:paraId="438414F0" w14:textId="5C7DA8DC" w:rsidR="00477C01" w:rsidRDefault="00477C01" w:rsidP="00884169">
      <w:pPr>
        <w:spacing w:after="240"/>
      </w:pPr>
      <w:r>
        <w:t>Así, ante los desafíos tecnológicos que plantea nuestra sociedad, la materia promueve, a través de la participación de todo el alumnado, el logro de una visión integral de los problemas, el desarrollo de una ciudadanía digital crítica, y la consecución de una efectiva igualdad entre hombres y mujeres. De igual modo, esta materia trata de favorecer aprendizajes que permitan al alumnado hacer un uso competente de las tecnologías, tanto en la gestión de dispositivos y entornos de aprendizaje, como en el fomento del bienestar digital, lo que posibilita que el alumnado tome conciencia y construya una identidad digital adecuada. El carácter interdisciplinar de la materia contribuye a la consecución de las competencias clave del Perfil de salida del alumnado al término de la enseñanza básica y a la adquisición de los objetivos de etapa.</w:t>
      </w:r>
    </w:p>
    <w:p w14:paraId="2D2BC1F3" w14:textId="464FACF3" w:rsidR="00477C01" w:rsidRDefault="00477C01" w:rsidP="00884169">
      <w:pPr>
        <w:spacing w:after="240"/>
      </w:pPr>
      <w:r>
        <w:lastRenderedPageBreak/>
        <w:t>El valor educativo de esta materia está relacionado con la integración de sus competencias específicas en los contextos del día a día de la ciudadanía, lo que se constituye como uno de los ejes principales del currículo. La materia pretende proporcionar al alumnado competencias en la resolución de problemas sencillos a la hora de configurar dispositivos y periféricos de uso cotidiano. De manera paralela, desarrolla la capacidad para organizar el entorno personal de aprendizaje, fomentando el aprendizaje permanente y el bienestar digital con objeto de proteger los dispositivos y a sí mismo. Así mismo, contribuye también a generar una ciudadanía digital crítica, informada y responsable, que favorezca el desarrollo de la autonomía, la igualdad y la inclusión. Todo ello, mediante la creación y difusión de nuevos conocimientos para hacer frente a la brecha digital, entre ellas la de género, prestando especial atención a la desaparición de estereotipos sexistas que dificultan la adquisición de competencias digitales en condiciones de igualdad.</w:t>
      </w:r>
    </w:p>
    <w:p w14:paraId="1D29FB3A" w14:textId="6E2A5C0D" w:rsidR="00477C01" w:rsidRDefault="00477C01" w:rsidP="00884169">
      <w:pPr>
        <w:spacing w:after="240"/>
      </w:pPr>
      <w:r>
        <w:t>En la etapa de Educación Primaria el alumnado desarrolla su alfabetización digital y comienza a interactuar y comunicarse en entornos digitales, por lo que necesita aprender a gestionar su identidad digital y salvaguardarla. A lo largo de la Educación Secundaria Obligatoria, la materia de «Tecnología y Digitalización» asienta los conocimientos, destrezas y actitudes en competencia digital. Por su parte, la materia «Digitalización» trata temas necesarios para poder ejercer una ciudadanía digital activa y comprometida, completando así el proceso formativo.</w:t>
      </w:r>
    </w:p>
    <w:p w14:paraId="4CF637A4" w14:textId="3055513E" w:rsidR="00477C01" w:rsidRDefault="00477C01" w:rsidP="00884169">
      <w:pPr>
        <w:spacing w:after="240"/>
      </w:pPr>
      <w:r>
        <w:t xml:space="preserve">Por otro lado, los criterios de evaluación como elemento que permite valorar el grado de desarrollo de las competencias específicas están orientados a que el alumnado reflexione sobre la propia práctica, tome conciencia de sus hábitos, y genere rutinas digitales saludables, sostenibles y seguras, a la vez que críticas con prácticas inadecuadas. La aplicación de este enfoque competencial conduce al desarrollo de conocimientos, destrezas y actitudes en el alumnado que fomentan distintas formas de </w:t>
      </w:r>
      <w:r>
        <w:lastRenderedPageBreak/>
        <w:t>organización del trabajo en equipo y el debate interdisciplinar ante la diversidad de situaciones de aprendizaje que intervienen en la materia.</w:t>
      </w:r>
    </w:p>
    <w:p w14:paraId="09FBD164" w14:textId="77777777" w:rsidR="00884169" w:rsidRDefault="00884169" w:rsidP="00477C01">
      <w:pPr>
        <w:rPr>
          <w:rFonts w:cs="Calibri"/>
        </w:rPr>
      </w:pPr>
      <w:r>
        <w:rPr>
          <w:rFonts w:cs="Calibri"/>
        </w:rPr>
        <w:t>En este curso 2023/2024 el Departamento de Informática impartirá los siguientes cursos:</w:t>
      </w:r>
    </w:p>
    <w:p w14:paraId="3CD14690" w14:textId="77777777" w:rsidR="00884169" w:rsidRDefault="00884169" w:rsidP="00884169">
      <w:pPr>
        <w:numPr>
          <w:ilvl w:val="0"/>
          <w:numId w:val="74"/>
        </w:numPr>
        <w:rPr>
          <w:rFonts w:cs="Calibri"/>
          <w:b/>
          <w:u w:val="single"/>
        </w:rPr>
      </w:pPr>
      <w:r>
        <w:rPr>
          <w:rFonts w:cs="Calibri"/>
          <w:b/>
          <w:u w:val="single"/>
        </w:rPr>
        <w:t>Ciclos formativos:</w:t>
      </w:r>
    </w:p>
    <w:p w14:paraId="438CC736" w14:textId="77777777" w:rsidR="00884169" w:rsidRDefault="00884169" w:rsidP="00884169">
      <w:pPr>
        <w:ind w:left="792"/>
        <w:rPr>
          <w:rFonts w:cs="Calibri"/>
          <w:b/>
          <w:u w:val="single"/>
        </w:rPr>
      </w:pPr>
    </w:p>
    <w:p w14:paraId="0AC329F4" w14:textId="77777777" w:rsidR="00884169" w:rsidRDefault="00884169" w:rsidP="00884169">
      <w:pPr>
        <w:numPr>
          <w:ilvl w:val="1"/>
          <w:numId w:val="74"/>
        </w:numPr>
        <w:rPr>
          <w:rFonts w:cs="Calibri"/>
          <w:b/>
          <w:u w:val="single"/>
        </w:rPr>
      </w:pPr>
      <w:r>
        <w:rPr>
          <w:rFonts w:cs="Calibri"/>
          <w:b/>
          <w:u w:val="single"/>
        </w:rPr>
        <w:t>Grado Medio</w:t>
      </w:r>
    </w:p>
    <w:p w14:paraId="7C2D261E" w14:textId="77777777" w:rsidR="00884169" w:rsidRDefault="00884169" w:rsidP="00884169">
      <w:pPr>
        <w:ind w:left="1512"/>
        <w:rPr>
          <w:rFonts w:cs="Calibri"/>
        </w:rPr>
      </w:pPr>
      <w:r w:rsidRPr="00EE6346">
        <w:rPr>
          <w:rFonts w:cs="Calibri"/>
        </w:rPr>
        <w:t xml:space="preserve">Sistemas Microinformáticos y Redes </w:t>
      </w:r>
      <w:r>
        <w:rPr>
          <w:rFonts w:cs="Calibri"/>
        </w:rPr>
        <w:t>(primer y segundo curso en turnos de mañana y vespertino).</w:t>
      </w:r>
    </w:p>
    <w:p w14:paraId="6B1C3ABE" w14:textId="77777777" w:rsidR="00884169" w:rsidRPr="00EE6346" w:rsidRDefault="00884169" w:rsidP="00884169">
      <w:pPr>
        <w:rPr>
          <w:rFonts w:cs="Calibri"/>
        </w:rPr>
      </w:pPr>
    </w:p>
    <w:p w14:paraId="35066FF4" w14:textId="77777777" w:rsidR="00884169" w:rsidRDefault="00884169" w:rsidP="00884169">
      <w:pPr>
        <w:numPr>
          <w:ilvl w:val="1"/>
          <w:numId w:val="74"/>
        </w:numPr>
        <w:rPr>
          <w:rFonts w:cs="Calibri"/>
          <w:b/>
          <w:u w:val="single"/>
        </w:rPr>
      </w:pPr>
      <w:r>
        <w:rPr>
          <w:rFonts w:cs="Calibri"/>
          <w:b/>
          <w:u w:val="single"/>
        </w:rPr>
        <w:t>Grado Superior</w:t>
      </w:r>
    </w:p>
    <w:p w14:paraId="5301B0E4" w14:textId="77777777" w:rsidR="00884169" w:rsidRDefault="00884169" w:rsidP="00884169">
      <w:pPr>
        <w:ind w:left="1512"/>
        <w:rPr>
          <w:rFonts w:cs="Calibri"/>
        </w:rPr>
      </w:pPr>
      <w:r>
        <w:rPr>
          <w:rFonts w:cs="Calibri"/>
        </w:rPr>
        <w:t>1. Administración de Sistemas Informáticos en Red (primer y segundo curso).</w:t>
      </w:r>
    </w:p>
    <w:p w14:paraId="02EBFF16" w14:textId="77777777" w:rsidR="00884169" w:rsidRDefault="00884169" w:rsidP="00884169">
      <w:pPr>
        <w:ind w:left="1512"/>
        <w:rPr>
          <w:rFonts w:cs="Calibri"/>
        </w:rPr>
      </w:pPr>
      <w:r>
        <w:rPr>
          <w:rFonts w:cs="Calibri"/>
        </w:rPr>
        <w:t>2. Desarrollo de Aplicaciones Web (primer y segundo curso en turnos de mañana y vespertino).</w:t>
      </w:r>
    </w:p>
    <w:p w14:paraId="32A5A3D1" w14:textId="77777777" w:rsidR="00884169" w:rsidRPr="00EE6346" w:rsidRDefault="00884169" w:rsidP="00884169">
      <w:pPr>
        <w:ind w:left="1512"/>
        <w:rPr>
          <w:rFonts w:cs="Calibri"/>
        </w:rPr>
      </w:pPr>
      <w:r>
        <w:rPr>
          <w:rFonts w:cs="Calibri"/>
        </w:rPr>
        <w:t>3. Desarrollo de Aplicaciones Web (primer y segundo curso) en la modalidad Distancia).</w:t>
      </w:r>
    </w:p>
    <w:p w14:paraId="178A64F1" w14:textId="77777777" w:rsidR="00884169" w:rsidRDefault="00884169" w:rsidP="00884169">
      <w:pPr>
        <w:rPr>
          <w:rFonts w:cs="Calibri"/>
          <w:highlight w:val="yellow"/>
        </w:rPr>
      </w:pPr>
    </w:p>
    <w:p w14:paraId="334F3E21" w14:textId="77777777" w:rsidR="00884169" w:rsidRDefault="00884169" w:rsidP="00884169">
      <w:pPr>
        <w:numPr>
          <w:ilvl w:val="1"/>
          <w:numId w:val="74"/>
        </w:numPr>
        <w:rPr>
          <w:rFonts w:cs="Calibri"/>
          <w:b/>
          <w:u w:val="single"/>
        </w:rPr>
      </w:pPr>
      <w:r>
        <w:rPr>
          <w:rFonts w:cs="Calibri"/>
          <w:b/>
          <w:u w:val="single"/>
        </w:rPr>
        <w:t>FP Básica</w:t>
      </w:r>
    </w:p>
    <w:p w14:paraId="020F43E5" w14:textId="77777777" w:rsidR="00884169" w:rsidRDefault="00884169" w:rsidP="00884169">
      <w:pPr>
        <w:ind w:left="1440" w:firstLine="72"/>
        <w:rPr>
          <w:rFonts w:cs="Calibri"/>
        </w:rPr>
      </w:pPr>
      <w:r>
        <w:rPr>
          <w:rFonts w:cs="Calibri"/>
        </w:rPr>
        <w:t xml:space="preserve">1. “Informática y Comunicaciones” (Primer y segundo curso) </w:t>
      </w:r>
    </w:p>
    <w:p w14:paraId="1EAC5BBF" w14:textId="77777777" w:rsidR="00884169" w:rsidRDefault="00884169" w:rsidP="00884169">
      <w:pPr>
        <w:rPr>
          <w:rFonts w:cs="Calibri"/>
        </w:rPr>
      </w:pPr>
    </w:p>
    <w:p w14:paraId="554860AA" w14:textId="77777777" w:rsidR="00884169" w:rsidRDefault="00884169" w:rsidP="00884169">
      <w:pPr>
        <w:numPr>
          <w:ilvl w:val="0"/>
          <w:numId w:val="74"/>
        </w:numPr>
        <w:rPr>
          <w:rFonts w:cs="Calibri"/>
        </w:rPr>
      </w:pPr>
      <w:r>
        <w:rPr>
          <w:rFonts w:cs="Calibri"/>
          <w:b/>
          <w:u w:val="single"/>
        </w:rPr>
        <w:t>Cursos de Especialización (en horario vespertino):</w:t>
      </w:r>
    </w:p>
    <w:p w14:paraId="54B14607" w14:textId="77777777" w:rsidR="00884169" w:rsidRDefault="00884169" w:rsidP="00884169">
      <w:pPr>
        <w:numPr>
          <w:ilvl w:val="1"/>
          <w:numId w:val="75"/>
        </w:numPr>
        <w:rPr>
          <w:rFonts w:cs="Calibri"/>
        </w:rPr>
      </w:pPr>
      <w:r>
        <w:rPr>
          <w:rFonts w:cs="Calibri"/>
        </w:rPr>
        <w:t>Ciberseguridad en Entornos de las Tecnologías de la Información.</w:t>
      </w:r>
    </w:p>
    <w:p w14:paraId="2FD86671" w14:textId="77777777" w:rsidR="00884169" w:rsidRDefault="00884169" w:rsidP="00884169">
      <w:pPr>
        <w:numPr>
          <w:ilvl w:val="1"/>
          <w:numId w:val="75"/>
        </w:numPr>
        <w:rPr>
          <w:rFonts w:cs="Calibri"/>
        </w:rPr>
      </w:pPr>
      <w:r>
        <w:rPr>
          <w:rFonts w:cs="Calibri"/>
        </w:rPr>
        <w:t>Inteligencia Artificial y Big Data.</w:t>
      </w:r>
    </w:p>
    <w:p w14:paraId="1BDEC61C" w14:textId="77777777" w:rsidR="00884169" w:rsidRDefault="00884169" w:rsidP="00884169">
      <w:pPr>
        <w:ind w:left="1512"/>
        <w:rPr>
          <w:rFonts w:cs="Calibri"/>
        </w:rPr>
      </w:pPr>
    </w:p>
    <w:p w14:paraId="4C62D778" w14:textId="77777777" w:rsidR="00884169" w:rsidRDefault="00884169" w:rsidP="00884169">
      <w:pPr>
        <w:numPr>
          <w:ilvl w:val="0"/>
          <w:numId w:val="74"/>
        </w:numPr>
        <w:rPr>
          <w:rFonts w:cs="Calibri"/>
          <w:b/>
          <w:u w:val="single"/>
        </w:rPr>
      </w:pPr>
      <w:r>
        <w:rPr>
          <w:rFonts w:cs="Calibri"/>
          <w:b/>
          <w:u w:val="single"/>
        </w:rPr>
        <w:t>Las siguientes asignaturas en Bachillerato y la ESO</w:t>
      </w:r>
    </w:p>
    <w:p w14:paraId="06F0F262" w14:textId="77777777" w:rsidR="00884169" w:rsidRDefault="00884169" w:rsidP="00884169">
      <w:pPr>
        <w:numPr>
          <w:ilvl w:val="0"/>
          <w:numId w:val="73"/>
        </w:numPr>
        <w:rPr>
          <w:rFonts w:cs="Calibri"/>
        </w:rPr>
      </w:pPr>
      <w:r>
        <w:rPr>
          <w:rFonts w:cs="Calibri"/>
        </w:rPr>
        <w:lastRenderedPageBreak/>
        <w:t>Desarrollo Digital I (1º Bachillerato)</w:t>
      </w:r>
    </w:p>
    <w:p w14:paraId="648F60A2" w14:textId="77777777" w:rsidR="00884169" w:rsidRDefault="00884169" w:rsidP="00884169">
      <w:pPr>
        <w:numPr>
          <w:ilvl w:val="0"/>
          <w:numId w:val="73"/>
        </w:numPr>
        <w:rPr>
          <w:rFonts w:cs="Calibri"/>
        </w:rPr>
      </w:pPr>
      <w:r>
        <w:rPr>
          <w:rFonts w:cs="Calibri"/>
        </w:rPr>
        <w:t>Digitalización. (4º ESO)</w:t>
      </w:r>
    </w:p>
    <w:p w14:paraId="6B7B082E" w14:textId="77777777" w:rsidR="00884169" w:rsidRDefault="00884169" w:rsidP="00884169">
      <w:pPr>
        <w:rPr>
          <w:rFonts w:cs="Calibri"/>
        </w:rPr>
      </w:pPr>
    </w:p>
    <w:p w14:paraId="69F5CB0A" w14:textId="77777777" w:rsidR="00884169" w:rsidRDefault="00884169" w:rsidP="00884169">
      <w:pPr>
        <w:numPr>
          <w:ilvl w:val="0"/>
          <w:numId w:val="74"/>
        </w:numPr>
        <w:rPr>
          <w:rFonts w:cs="Calibri"/>
          <w:b/>
          <w:u w:val="single"/>
        </w:rPr>
      </w:pPr>
      <w:r>
        <w:rPr>
          <w:rFonts w:cs="Calibri"/>
          <w:b/>
          <w:u w:val="single"/>
        </w:rPr>
        <w:t>Además, el departamento también será encargado de llevar a cabo las tareas de:</w:t>
      </w:r>
    </w:p>
    <w:p w14:paraId="157B2211" w14:textId="77777777" w:rsidR="00884169" w:rsidRDefault="00884169" w:rsidP="00884169">
      <w:pPr>
        <w:numPr>
          <w:ilvl w:val="1"/>
          <w:numId w:val="74"/>
        </w:numPr>
        <w:rPr>
          <w:rFonts w:cs="Calibri"/>
        </w:rPr>
      </w:pPr>
      <w:r>
        <w:rPr>
          <w:rFonts w:cs="Calibri"/>
        </w:rPr>
        <w:t>Responsable de Formación y TIC</w:t>
      </w:r>
    </w:p>
    <w:p w14:paraId="2FD69B14" w14:textId="77777777" w:rsidR="00884169" w:rsidRDefault="00884169" w:rsidP="00884169">
      <w:pPr>
        <w:numPr>
          <w:ilvl w:val="1"/>
          <w:numId w:val="74"/>
        </w:numPr>
        <w:rPr>
          <w:rFonts w:cs="Calibri"/>
        </w:rPr>
      </w:pPr>
      <w:r>
        <w:rPr>
          <w:rFonts w:cs="Calibri"/>
        </w:rPr>
        <w:t xml:space="preserve">Dirección del centro escolar </w:t>
      </w:r>
    </w:p>
    <w:p w14:paraId="57080AE2" w14:textId="77777777" w:rsidR="00884169" w:rsidRDefault="00884169" w:rsidP="00884169">
      <w:pPr>
        <w:numPr>
          <w:ilvl w:val="1"/>
          <w:numId w:val="74"/>
        </w:numPr>
        <w:rPr>
          <w:rFonts w:cs="Calibri"/>
        </w:rPr>
      </w:pPr>
      <w:r>
        <w:rPr>
          <w:rFonts w:cs="Calibri"/>
        </w:rPr>
        <w:t>Jefatura de estudios adjunta de FP</w:t>
      </w:r>
    </w:p>
    <w:p w14:paraId="6A9657EA" w14:textId="77777777" w:rsidR="00884169" w:rsidRDefault="00884169" w:rsidP="00884169">
      <w:pPr>
        <w:numPr>
          <w:ilvl w:val="1"/>
          <w:numId w:val="74"/>
        </w:numPr>
        <w:rPr>
          <w:rFonts w:cs="Calibri"/>
        </w:rPr>
      </w:pPr>
      <w:r>
        <w:rPr>
          <w:rFonts w:cs="Calibri"/>
        </w:rPr>
        <w:t>Responsable de aula ATECA</w:t>
      </w:r>
    </w:p>
    <w:p w14:paraId="24B7A7B7" w14:textId="77777777" w:rsidR="00884169" w:rsidRDefault="00884169" w:rsidP="00884169">
      <w:pPr>
        <w:ind w:left="1512"/>
        <w:rPr>
          <w:rFonts w:cs="Calibri"/>
          <w:b/>
          <w:highlight w:val="yellow"/>
          <w:u w:val="single"/>
        </w:rPr>
      </w:pPr>
    </w:p>
    <w:p w14:paraId="3EECFC7D" w14:textId="588F1C47" w:rsidR="00884169" w:rsidRDefault="00884169" w:rsidP="00884169">
      <w:pPr>
        <w:ind w:firstLine="708"/>
        <w:rPr>
          <w:rFonts w:cs="Calibri"/>
        </w:rPr>
      </w:pPr>
      <w:r>
        <w:rPr>
          <w:rFonts w:cs="Calibri"/>
        </w:rPr>
        <w:t>Esta programación está referida a la asignatura</w:t>
      </w:r>
      <w:r>
        <w:rPr>
          <w:rFonts w:cs="Calibri"/>
          <w:color w:val="auto"/>
        </w:rPr>
        <w:t xml:space="preserve"> </w:t>
      </w:r>
      <w:r>
        <w:rPr>
          <w:rFonts w:cs="Calibri"/>
        </w:rPr>
        <w:t>de “Digita</w:t>
      </w:r>
      <w:r w:rsidR="00477C01">
        <w:rPr>
          <w:rFonts w:cs="Calibri"/>
        </w:rPr>
        <w:t>lización</w:t>
      </w:r>
      <w:r>
        <w:rPr>
          <w:rFonts w:cs="Calibri"/>
        </w:rPr>
        <w:t>” de “</w:t>
      </w:r>
      <w:r w:rsidR="00477C01">
        <w:rPr>
          <w:rFonts w:cs="Calibri"/>
        </w:rPr>
        <w:t>4º</w:t>
      </w:r>
      <w:r>
        <w:rPr>
          <w:rFonts w:cs="Calibri"/>
        </w:rPr>
        <w:t xml:space="preserve"> de </w:t>
      </w:r>
      <w:r w:rsidR="00477C01">
        <w:rPr>
          <w:rFonts w:cs="Calibri"/>
        </w:rPr>
        <w:t>la ESO</w:t>
      </w:r>
      <w:r>
        <w:rPr>
          <w:rFonts w:cs="Calibri"/>
        </w:rPr>
        <w:t>” en el centro I.E.S. Arcipreste de Hita de Azuqueca de Henares (Guadalajara).</w:t>
      </w:r>
    </w:p>
    <w:p w14:paraId="07B10A93" w14:textId="77777777" w:rsidR="00477C01" w:rsidRDefault="00477C01" w:rsidP="00884169">
      <w:pPr>
        <w:ind w:firstLine="708"/>
        <w:rPr>
          <w:rFonts w:cs="Calibri"/>
        </w:rPr>
      </w:pPr>
    </w:p>
    <w:p w14:paraId="0FDD7E0D" w14:textId="77777777" w:rsidR="00266FE7" w:rsidRDefault="00F16884">
      <w:pPr>
        <w:pStyle w:val="Encabezado1"/>
        <w:numPr>
          <w:ilvl w:val="0"/>
          <w:numId w:val="9"/>
        </w:numPr>
        <w:rPr>
          <w:rFonts w:ascii="Calibri" w:hAnsi="Calibri" w:cs="Calibri"/>
        </w:rPr>
      </w:pPr>
      <w:bookmarkStart w:id="3" w:name="_Toc149133975"/>
      <w:r>
        <w:rPr>
          <w:rFonts w:ascii="Calibri" w:hAnsi="Calibri" w:cs="Calibri"/>
        </w:rPr>
        <w:t xml:space="preserve">2. </w:t>
      </w:r>
      <w:r w:rsidR="003A3D42">
        <w:rPr>
          <w:rFonts w:ascii="Calibri" w:hAnsi="Calibri" w:cs="Calibri"/>
        </w:rPr>
        <w:t>Legislación aplicable</w:t>
      </w:r>
      <w:bookmarkEnd w:id="3"/>
    </w:p>
    <w:p w14:paraId="3F396A2D" w14:textId="77777777" w:rsidR="00266FE7" w:rsidRDefault="003A3D42">
      <w:pPr>
        <w:rPr>
          <w:rFonts w:cs="Calibri"/>
        </w:rPr>
      </w:pPr>
      <w:r>
        <w:rPr>
          <w:rFonts w:cs="Calibri"/>
        </w:rPr>
        <w:tab/>
        <w:t>La legislación en la que se basa esta programación didáctica es la siguiente:</w:t>
      </w:r>
    </w:p>
    <w:p w14:paraId="18AB15B2" w14:textId="77777777" w:rsidR="00266FE7" w:rsidRDefault="00266FE7">
      <w:pPr>
        <w:rPr>
          <w:rFonts w:cs="Calibri"/>
        </w:rPr>
      </w:pPr>
    </w:p>
    <w:p w14:paraId="766BFCDE" w14:textId="77777777" w:rsidR="00266FE7" w:rsidRDefault="003A3D42">
      <w:pPr>
        <w:numPr>
          <w:ilvl w:val="0"/>
          <w:numId w:val="2"/>
        </w:numPr>
        <w:rPr>
          <w:rFonts w:cs="Calibri"/>
        </w:rPr>
      </w:pPr>
      <w:r>
        <w:rPr>
          <w:rFonts w:cs="Calibri"/>
        </w:rPr>
        <w:t>Ley 5/2002, de 19 de junio, donde se establece el sistema integral de la Formación Profesional.</w:t>
      </w:r>
    </w:p>
    <w:p w14:paraId="27D0BB20" w14:textId="77777777" w:rsidR="00266FE7" w:rsidRDefault="003A3D42">
      <w:pPr>
        <w:numPr>
          <w:ilvl w:val="0"/>
          <w:numId w:val="2"/>
        </w:numPr>
        <w:rPr>
          <w:rFonts w:cs="Calibri"/>
        </w:rPr>
      </w:pPr>
      <w:r>
        <w:rPr>
          <w:rFonts w:cs="Calibri"/>
        </w:rPr>
        <w:t>Ley Orgánica 2/2006, de 3 de mayo, donde se regula la Formación Profesional en el sistema educativo, organizándola en ciclos formativos de grado medio y grado superior.</w:t>
      </w:r>
    </w:p>
    <w:p w14:paraId="0DA77273" w14:textId="77777777" w:rsidR="00266FE7" w:rsidRDefault="003A3D42">
      <w:pPr>
        <w:numPr>
          <w:ilvl w:val="0"/>
          <w:numId w:val="2"/>
        </w:numPr>
        <w:rPr>
          <w:rFonts w:cs="Calibri"/>
        </w:rPr>
      </w:pPr>
      <w:r>
        <w:rPr>
          <w:rFonts w:cs="Calibri"/>
        </w:rPr>
        <w:t>Real Decreto 1538/2006, de 15 de diciembre, por el que se establece la ordenación general de la Formación Profesional del sistema educativo, incluyendo los aspectos básicos de la evaluación y efectos de los títulos de Formación Profesional.</w:t>
      </w:r>
    </w:p>
    <w:p w14:paraId="6BDE659D" w14:textId="77777777" w:rsidR="00266FE7" w:rsidRDefault="003A3D42">
      <w:pPr>
        <w:numPr>
          <w:ilvl w:val="0"/>
          <w:numId w:val="2"/>
        </w:numPr>
        <w:rPr>
          <w:rFonts w:cs="Calibri"/>
        </w:rPr>
      </w:pPr>
      <w:r>
        <w:rPr>
          <w:rFonts w:cs="Calibri"/>
        </w:rPr>
        <w:lastRenderedPageBreak/>
        <w:t>Orden de 29/07/2010, de la Consejería de Educación, Ciencia y Cultura, por la que se regula la evaluación, promoción y acreditación académica del alumnado de formación profesional inicial del sistema educativo de la Comunidad Autónoma de Castilla-La Mancha [2010/14361].</w:t>
      </w:r>
    </w:p>
    <w:p w14:paraId="4DED2EF2" w14:textId="77777777" w:rsidR="00266FE7" w:rsidRDefault="003A3D42">
      <w:pPr>
        <w:numPr>
          <w:ilvl w:val="0"/>
          <w:numId w:val="2"/>
        </w:numPr>
        <w:rPr>
          <w:rFonts w:cs="Calibri"/>
        </w:rPr>
      </w:pPr>
      <w:r>
        <w:rPr>
          <w:rFonts w:cs="Calibri"/>
        </w:rPr>
        <w:t>Orden de 12 de marzo de 2010, de la Consejería de Educación y Ciencia.</w:t>
      </w:r>
    </w:p>
    <w:p w14:paraId="1F2EDDF2" w14:textId="77777777" w:rsidR="00266FE7" w:rsidRDefault="003A3D42">
      <w:pPr>
        <w:numPr>
          <w:ilvl w:val="0"/>
          <w:numId w:val="2"/>
        </w:numPr>
        <w:rPr>
          <w:rFonts w:cs="Calibri"/>
        </w:rPr>
      </w:pPr>
      <w:r>
        <w:rPr>
          <w:rFonts w:cs="Calibri"/>
        </w:rPr>
        <w:t>Ley 3/2012, de 10 de mayo, de autoridad del profesorado [2012/7512].</w:t>
      </w:r>
    </w:p>
    <w:p w14:paraId="64055332" w14:textId="77777777" w:rsidR="00F16884" w:rsidRDefault="00F16884">
      <w:pPr>
        <w:numPr>
          <w:ilvl w:val="0"/>
          <w:numId w:val="2"/>
        </w:numPr>
        <w:rPr>
          <w:rFonts w:cs="Calibri"/>
        </w:rPr>
      </w:pPr>
      <w:r w:rsidRPr="00F16884">
        <w:rPr>
          <w:rFonts w:cs="Calibri"/>
        </w:rPr>
        <w:t>Ley Orgánica 3/2020, de 29 de diciembre, por la que se modifica la Ley Orgánica 2/2006, de 3 de mayo, de Educación</w:t>
      </w:r>
      <w:r>
        <w:rPr>
          <w:rFonts w:cs="Calibri"/>
        </w:rPr>
        <w:t>.</w:t>
      </w:r>
    </w:p>
    <w:p w14:paraId="3B558D8A" w14:textId="77777777" w:rsidR="001735C2" w:rsidRDefault="001735C2">
      <w:pPr>
        <w:numPr>
          <w:ilvl w:val="0"/>
          <w:numId w:val="2"/>
        </w:numPr>
        <w:rPr>
          <w:rFonts w:cs="Calibri"/>
        </w:rPr>
      </w:pPr>
      <w:r w:rsidRPr="001735C2">
        <w:rPr>
          <w:rFonts w:cs="Calibri"/>
        </w:rPr>
        <w:t xml:space="preserve">Orden de 30/07/19, de la </w:t>
      </w:r>
      <w:proofErr w:type="spellStart"/>
      <w:r w:rsidRPr="001735C2">
        <w:rPr>
          <w:rFonts w:cs="Calibri"/>
        </w:rPr>
        <w:t>Cons</w:t>
      </w:r>
      <w:proofErr w:type="spellEnd"/>
      <w:r w:rsidRPr="001735C2">
        <w:rPr>
          <w:rFonts w:cs="Calibri"/>
        </w:rPr>
        <w:t>. de Educación, Cultura y Deportes, por la que se modifican varias órdenes que regulan la evaluación de alumnado que cursa enseñanzas de FP y otras, para adecuar las fechas de evaluación anuales al calendario de evaluaciones</w:t>
      </w:r>
      <w:r>
        <w:rPr>
          <w:rFonts w:cs="Calibri"/>
        </w:rPr>
        <w:t>.</w:t>
      </w:r>
    </w:p>
    <w:p w14:paraId="5C23C1F2" w14:textId="77777777" w:rsidR="00266FE7" w:rsidRDefault="00266FE7">
      <w:pPr>
        <w:ind w:left="1080"/>
        <w:rPr>
          <w:rFonts w:cs="Calibri"/>
        </w:rPr>
      </w:pPr>
    </w:p>
    <w:p w14:paraId="1A3406DD" w14:textId="77777777" w:rsidR="00266FE7" w:rsidRPr="00BE6763" w:rsidRDefault="003A3D42">
      <w:pPr>
        <w:numPr>
          <w:ilvl w:val="0"/>
          <w:numId w:val="2"/>
        </w:numPr>
        <w:rPr>
          <w:rFonts w:cs="Calibri"/>
          <w:color w:val="auto"/>
        </w:rPr>
      </w:pPr>
      <w:r w:rsidRPr="00BE6763">
        <w:rPr>
          <w:rFonts w:cs="Calibri"/>
          <w:color w:val="auto"/>
        </w:rPr>
        <w:t>Ley Orgánica 2/2006, de 3 de mayo, de Educación.</w:t>
      </w:r>
    </w:p>
    <w:p w14:paraId="58F80BAD" w14:textId="77777777" w:rsidR="00266FE7" w:rsidRPr="00BE6763" w:rsidRDefault="003A3D42">
      <w:pPr>
        <w:numPr>
          <w:ilvl w:val="0"/>
          <w:numId w:val="2"/>
        </w:numPr>
        <w:rPr>
          <w:rFonts w:cs="Calibri"/>
          <w:color w:val="auto"/>
        </w:rPr>
      </w:pPr>
      <w:r w:rsidRPr="00BE6763">
        <w:rPr>
          <w:rFonts w:cs="Calibri"/>
          <w:color w:val="auto"/>
        </w:rPr>
        <w:t>Real Decreto 132/2010, de 12 de febrero, por el que se establecen los requisitos mínimos de los centros que impartan las enseñanzas del segundo ciclo de la educación infantil, la educación primaria y la educación secundaria.</w:t>
      </w:r>
    </w:p>
    <w:p w14:paraId="3EE4CFF4" w14:textId="77777777" w:rsidR="00266FE7" w:rsidRPr="00BE6763" w:rsidRDefault="003A3D42">
      <w:pPr>
        <w:numPr>
          <w:ilvl w:val="0"/>
          <w:numId w:val="2"/>
        </w:numPr>
        <w:rPr>
          <w:rFonts w:cs="Calibri"/>
          <w:color w:val="auto"/>
        </w:rPr>
      </w:pPr>
      <w:r w:rsidRPr="00BE6763">
        <w:rPr>
          <w:rFonts w:cs="Calibri"/>
          <w:color w:val="auto"/>
        </w:rPr>
        <w:t>Decreto 138/2002, de 08-10-2002, por el que se ordena la respuesta educativa a la diversidad del alumnado en la Comunidad de Castilla-La Mancha.</w:t>
      </w:r>
    </w:p>
    <w:p w14:paraId="6B0A90E4" w14:textId="77777777" w:rsidR="00266FE7" w:rsidRPr="00BE6763" w:rsidRDefault="003A3D42">
      <w:pPr>
        <w:numPr>
          <w:ilvl w:val="0"/>
          <w:numId w:val="2"/>
        </w:numPr>
        <w:rPr>
          <w:rFonts w:cs="Calibri"/>
          <w:color w:val="auto"/>
        </w:rPr>
      </w:pPr>
      <w:r w:rsidRPr="00BE6763">
        <w:rPr>
          <w:rFonts w:cs="Calibri"/>
          <w:color w:val="auto"/>
        </w:rPr>
        <w:t>Decreto 164/2002, de 19-11-2002, por el que se regula la coordinación de las distintas Consejerías de la Junta de Comunidades de Castilla-La Mancha en materia de educación en valores.</w:t>
      </w:r>
    </w:p>
    <w:p w14:paraId="0F655F16" w14:textId="77777777" w:rsidR="00266FE7" w:rsidRPr="00BE6763" w:rsidRDefault="003A3D42">
      <w:pPr>
        <w:numPr>
          <w:ilvl w:val="0"/>
          <w:numId w:val="2"/>
        </w:numPr>
        <w:rPr>
          <w:rFonts w:cs="Calibri"/>
          <w:color w:val="auto"/>
        </w:rPr>
      </w:pPr>
      <w:r w:rsidRPr="00BE6763">
        <w:rPr>
          <w:rFonts w:cs="Calibri"/>
          <w:color w:val="auto"/>
        </w:rPr>
        <w:t>Decreto 3/2008, de 08-01-2008, de la Convivencia Escolar en Castilla-La Mancha.</w:t>
      </w:r>
    </w:p>
    <w:p w14:paraId="3EFD83F8" w14:textId="77777777" w:rsidR="00266FE7" w:rsidRPr="00BE6763" w:rsidRDefault="003A3D42">
      <w:pPr>
        <w:numPr>
          <w:ilvl w:val="0"/>
          <w:numId w:val="2"/>
        </w:numPr>
        <w:rPr>
          <w:rFonts w:cs="Calibri"/>
          <w:color w:val="auto"/>
        </w:rPr>
      </w:pPr>
      <w:r w:rsidRPr="00BE6763">
        <w:rPr>
          <w:rFonts w:cs="Calibri"/>
          <w:color w:val="auto"/>
        </w:rPr>
        <w:lastRenderedPageBreak/>
        <w:t>Real Decreto 1631/2006, de 29 de diciembre, por el que se establecen las enseñanzas mínimas correspondientes a la Educación Secundaria Obligatoria.</w:t>
      </w:r>
    </w:p>
    <w:p w14:paraId="1EBC84AE" w14:textId="77777777" w:rsidR="00266FE7" w:rsidRPr="00BE6763" w:rsidRDefault="003A3D42">
      <w:pPr>
        <w:numPr>
          <w:ilvl w:val="0"/>
          <w:numId w:val="2"/>
        </w:numPr>
        <w:rPr>
          <w:rFonts w:cs="Calibri"/>
          <w:color w:val="auto"/>
        </w:rPr>
      </w:pPr>
      <w:r w:rsidRPr="00BE6763">
        <w:rPr>
          <w:rFonts w:cs="Calibri"/>
          <w:color w:val="auto"/>
        </w:rPr>
        <w:t>Decreto 69/2007, de 28 de mayo, por el que se establece y ordena el currículo de la Educación Secundaria Obligatoria en la Comunidad Autónoma de Castilla La Mancha.</w:t>
      </w:r>
    </w:p>
    <w:p w14:paraId="413ADAE8" w14:textId="77777777" w:rsidR="00266FE7" w:rsidRPr="00BE6763" w:rsidRDefault="003A3D42">
      <w:pPr>
        <w:numPr>
          <w:ilvl w:val="0"/>
          <w:numId w:val="2"/>
        </w:numPr>
        <w:rPr>
          <w:rFonts w:cs="Calibri"/>
          <w:color w:val="auto"/>
        </w:rPr>
      </w:pPr>
      <w:r w:rsidRPr="00BE6763">
        <w:rPr>
          <w:rFonts w:cs="Calibri"/>
          <w:color w:val="auto"/>
        </w:rPr>
        <w:t xml:space="preserve">Corrección de errores al Decreto 69/2007, de 28 de mayo, por el que se establece y ordena el currículo de la Educación Secundaria Obligatoria en la </w:t>
      </w:r>
      <w:proofErr w:type="gramStart"/>
      <w:r w:rsidRPr="00BE6763">
        <w:rPr>
          <w:rFonts w:cs="Calibri"/>
          <w:color w:val="auto"/>
        </w:rPr>
        <w:t>Comunidad  Autónoma</w:t>
      </w:r>
      <w:proofErr w:type="gramEnd"/>
      <w:r w:rsidRPr="00BE6763">
        <w:rPr>
          <w:rFonts w:cs="Calibri"/>
          <w:color w:val="auto"/>
        </w:rPr>
        <w:t xml:space="preserve"> de Castilla La Mancha.</w:t>
      </w:r>
    </w:p>
    <w:p w14:paraId="09ECCC01" w14:textId="77777777" w:rsidR="00266FE7" w:rsidRPr="00BE6763" w:rsidRDefault="003A3D42">
      <w:pPr>
        <w:numPr>
          <w:ilvl w:val="0"/>
          <w:numId w:val="2"/>
        </w:numPr>
        <w:rPr>
          <w:rFonts w:cs="Calibri"/>
          <w:color w:val="auto"/>
        </w:rPr>
      </w:pPr>
      <w:r w:rsidRPr="00BE6763">
        <w:rPr>
          <w:rFonts w:cs="Calibri"/>
          <w:color w:val="auto"/>
        </w:rPr>
        <w:t xml:space="preserve">Orden de 04-06-2007, de la Consejería de Educación y Ciencia, por la que se regula la evaluación </w:t>
      </w:r>
      <w:proofErr w:type="gramStart"/>
      <w:r w:rsidRPr="00BE6763">
        <w:rPr>
          <w:rFonts w:cs="Calibri"/>
          <w:color w:val="auto"/>
        </w:rPr>
        <w:t>del  alumnado</w:t>
      </w:r>
      <w:proofErr w:type="gramEnd"/>
      <w:r w:rsidRPr="00BE6763">
        <w:rPr>
          <w:rFonts w:cs="Calibri"/>
          <w:color w:val="auto"/>
        </w:rPr>
        <w:t xml:space="preserve"> en la Educación secundaria obligatoria.</w:t>
      </w:r>
    </w:p>
    <w:p w14:paraId="5C5AEE0C" w14:textId="77777777" w:rsidR="00266FE7" w:rsidRPr="00BE6763" w:rsidRDefault="003A3D42">
      <w:pPr>
        <w:numPr>
          <w:ilvl w:val="0"/>
          <w:numId w:val="2"/>
        </w:numPr>
        <w:rPr>
          <w:rFonts w:cs="Calibri"/>
          <w:color w:val="auto"/>
        </w:rPr>
      </w:pPr>
      <w:r w:rsidRPr="00BE6763">
        <w:rPr>
          <w:rFonts w:cs="Calibri"/>
          <w:color w:val="auto"/>
        </w:rPr>
        <w:t xml:space="preserve">Orden de 12-06-2007, de la Consejería de Educación y Ciencia, por la que </w:t>
      </w:r>
      <w:proofErr w:type="gramStart"/>
      <w:r w:rsidRPr="00BE6763">
        <w:rPr>
          <w:rFonts w:cs="Calibri"/>
          <w:color w:val="auto"/>
        </w:rPr>
        <w:t>se  establece</w:t>
      </w:r>
      <w:proofErr w:type="gramEnd"/>
      <w:r w:rsidRPr="00BE6763">
        <w:rPr>
          <w:rFonts w:cs="Calibri"/>
          <w:color w:val="auto"/>
        </w:rPr>
        <w:t xml:space="preserve"> el horario y la distribución de las materias de la Educación secundaria obligatoria en la Comunidad Autónoma de Castilla-La Mancha.</w:t>
      </w:r>
    </w:p>
    <w:p w14:paraId="276B183B" w14:textId="77777777" w:rsidR="00266FE7" w:rsidRPr="00BE6763" w:rsidRDefault="003A3D42">
      <w:pPr>
        <w:numPr>
          <w:ilvl w:val="0"/>
          <w:numId w:val="2"/>
        </w:numPr>
        <w:rPr>
          <w:rFonts w:cs="Calibri"/>
          <w:color w:val="auto"/>
        </w:rPr>
      </w:pPr>
      <w:r w:rsidRPr="00BE6763">
        <w:rPr>
          <w:rFonts w:cs="Calibri"/>
          <w:color w:val="auto"/>
        </w:rPr>
        <w:t>Orden de 04-06-2007, por la que se regulan los programas de diversificación curricular en la etapa de Educación secundaria obligatoria]</w:t>
      </w:r>
    </w:p>
    <w:p w14:paraId="528D490D" w14:textId="77777777" w:rsidR="00266FE7" w:rsidRPr="00BE6763" w:rsidRDefault="003A3D42">
      <w:pPr>
        <w:numPr>
          <w:ilvl w:val="0"/>
          <w:numId w:val="2"/>
        </w:numPr>
        <w:rPr>
          <w:rFonts w:cs="Calibri"/>
          <w:color w:val="auto"/>
        </w:rPr>
      </w:pPr>
      <w:r w:rsidRPr="00BE6763">
        <w:rPr>
          <w:rFonts w:cs="Calibri"/>
          <w:color w:val="auto"/>
        </w:rPr>
        <w:t>Corrección de errores a la Orden de 04-06-2007, de la Consejería de Educación y Ciencia, por la que se regulan los programas de diversificación curricular en la etapa de Educación secundaria obligatoria</w:t>
      </w:r>
    </w:p>
    <w:p w14:paraId="11386BB7" w14:textId="77777777" w:rsidR="00266FE7" w:rsidRPr="00BE6763" w:rsidRDefault="003A3D42">
      <w:pPr>
        <w:numPr>
          <w:ilvl w:val="0"/>
          <w:numId w:val="2"/>
        </w:numPr>
        <w:rPr>
          <w:rFonts w:cs="Calibri"/>
          <w:color w:val="auto"/>
        </w:rPr>
      </w:pPr>
      <w:r w:rsidRPr="00BE6763">
        <w:rPr>
          <w:rFonts w:cs="Calibri"/>
          <w:color w:val="auto"/>
        </w:rPr>
        <w:t>Decreto 123/2012, de 02/08/2012, por el que se modifica el Decreto 69/2007, de 29 de mayo, por el que se establece y ordena el currículo de la educación secundaria obligatoria en la Comunidad Autónoma de Castilla-La Mancha</w:t>
      </w:r>
    </w:p>
    <w:p w14:paraId="3C8905DA" w14:textId="77777777" w:rsidR="00266FE7" w:rsidRPr="00BE6763" w:rsidRDefault="003A3D42">
      <w:pPr>
        <w:numPr>
          <w:ilvl w:val="0"/>
          <w:numId w:val="2"/>
        </w:numPr>
        <w:rPr>
          <w:rFonts w:cs="Calibri"/>
          <w:color w:val="auto"/>
        </w:rPr>
      </w:pPr>
      <w:r w:rsidRPr="00BE6763">
        <w:rPr>
          <w:rFonts w:cs="Calibri"/>
          <w:color w:val="auto"/>
        </w:rPr>
        <w:t>Resolución de 10-12-2008, de la Dirección General de Participación e Igualdad, por la que se dictan instrucciones que regulan la convocatoria anual para realizar la prueba extraordinaria que conduce al título de Graduado en Educación secundaria Obligatoria</w:t>
      </w:r>
    </w:p>
    <w:p w14:paraId="6FB242C6" w14:textId="77777777" w:rsidR="00266FE7" w:rsidRPr="00BE6763" w:rsidRDefault="003A3D42">
      <w:pPr>
        <w:numPr>
          <w:ilvl w:val="0"/>
          <w:numId w:val="2"/>
        </w:numPr>
        <w:rPr>
          <w:rFonts w:cs="Calibri"/>
          <w:color w:val="auto"/>
        </w:rPr>
      </w:pPr>
      <w:r w:rsidRPr="00BE6763">
        <w:rPr>
          <w:rFonts w:cs="Calibri"/>
          <w:color w:val="auto"/>
        </w:rPr>
        <w:lastRenderedPageBreak/>
        <w:t xml:space="preserve">Decreto 40/2015, de 15/06/2015, por el que se establece el currículo de Educación Secundaria Obligatoria y Bachillerato en la Comunidad Autónoma de Castilla-La Mancha  </w:t>
      </w:r>
    </w:p>
    <w:p w14:paraId="24B8AA2E" w14:textId="77777777" w:rsidR="007C58F9" w:rsidRPr="00BE6763" w:rsidRDefault="003A3D42">
      <w:pPr>
        <w:numPr>
          <w:ilvl w:val="0"/>
          <w:numId w:val="2"/>
        </w:numPr>
        <w:rPr>
          <w:rFonts w:cs="Calibri"/>
          <w:color w:val="auto"/>
        </w:rPr>
      </w:pPr>
      <w:r w:rsidRPr="00BE6763">
        <w:rPr>
          <w:rFonts w:cs="Calibri"/>
          <w:color w:val="auto"/>
        </w:rPr>
        <w:t>Real Decreto 1105/2014, de 26 de diciembre, por el que se establece el currículo básico de la Educación Secundaria Obligatoria y del Bachillerato</w:t>
      </w:r>
    </w:p>
    <w:p w14:paraId="5B65711D" w14:textId="77777777" w:rsidR="007C58F9" w:rsidRPr="00BE6763" w:rsidRDefault="007C58F9" w:rsidP="007C58F9">
      <w:pPr>
        <w:numPr>
          <w:ilvl w:val="0"/>
          <w:numId w:val="2"/>
        </w:numPr>
        <w:rPr>
          <w:rFonts w:cs="Calibri"/>
          <w:color w:val="auto"/>
        </w:rPr>
      </w:pPr>
      <w:r w:rsidRPr="00BE6763">
        <w:rPr>
          <w:rFonts w:cs="Calibri"/>
          <w:color w:val="auto"/>
        </w:rPr>
        <w:t>Orden 166/2022, de 2 de septiembre, de la Consejería de Educación, Cultura y Deportes, por la que se regulan los programas de diversificación curricular</w:t>
      </w:r>
    </w:p>
    <w:p w14:paraId="5DB14D89" w14:textId="77777777" w:rsidR="007C58F9" w:rsidRPr="00BE6763" w:rsidRDefault="007C58F9" w:rsidP="007C58F9">
      <w:pPr>
        <w:numPr>
          <w:ilvl w:val="0"/>
          <w:numId w:val="2"/>
        </w:numPr>
        <w:rPr>
          <w:rFonts w:cs="Calibri"/>
          <w:color w:val="auto"/>
        </w:rPr>
      </w:pPr>
      <w:r w:rsidRPr="00BE6763">
        <w:rPr>
          <w:rFonts w:cs="Calibri"/>
          <w:color w:val="auto"/>
        </w:rPr>
        <w:t>Decreto 82/2022, de 12 de julio, por el que se establece la ordenación y el currículo de Educación Secundaria Obligatoria en la comunidad autónoma de Castilla-La Mancha</w:t>
      </w:r>
    </w:p>
    <w:p w14:paraId="75F85F1A" w14:textId="649C5E7B" w:rsidR="00266FE7" w:rsidRPr="00BE6763" w:rsidRDefault="007C58F9" w:rsidP="007C58F9">
      <w:pPr>
        <w:numPr>
          <w:ilvl w:val="0"/>
          <w:numId w:val="2"/>
        </w:numPr>
        <w:rPr>
          <w:rFonts w:cs="Calibri"/>
          <w:color w:val="auto"/>
        </w:rPr>
      </w:pPr>
      <w:r w:rsidRPr="00BE6763">
        <w:rPr>
          <w:rFonts w:cs="Calibri"/>
          <w:color w:val="auto"/>
        </w:rPr>
        <w:t>Real Decreto 217/2022, de 29 de marzo, por el que se establece la ordenación y las enseñanzas mínimas de la Educación Secundaria Obligatoria</w:t>
      </w:r>
    </w:p>
    <w:p w14:paraId="5DE178B6" w14:textId="77777777" w:rsidR="00BE6763" w:rsidRDefault="00BE6763" w:rsidP="00BE6763">
      <w:pPr>
        <w:ind w:left="1080"/>
        <w:rPr>
          <w:rFonts w:cs="Calibri"/>
          <w:color w:val="FF0000"/>
        </w:rPr>
      </w:pPr>
    </w:p>
    <w:p w14:paraId="5EB0AE5D" w14:textId="77777777" w:rsidR="00266FE7" w:rsidRDefault="00A6794B">
      <w:pPr>
        <w:pStyle w:val="Encabezado1"/>
        <w:numPr>
          <w:ilvl w:val="0"/>
          <w:numId w:val="9"/>
        </w:numPr>
        <w:rPr>
          <w:rFonts w:ascii="Calibri" w:hAnsi="Calibri" w:cs="Calibri"/>
        </w:rPr>
      </w:pPr>
      <w:bookmarkStart w:id="4" w:name="_Toc523819753"/>
      <w:bookmarkStart w:id="5" w:name="_Toc149133976"/>
      <w:bookmarkEnd w:id="4"/>
      <w:r>
        <w:rPr>
          <w:rFonts w:ascii="Calibri" w:hAnsi="Calibri" w:cs="Calibri"/>
        </w:rPr>
        <w:t xml:space="preserve">3. </w:t>
      </w:r>
      <w:r w:rsidR="003A3D42">
        <w:rPr>
          <w:rFonts w:ascii="Calibri" w:hAnsi="Calibri" w:cs="Calibri"/>
        </w:rPr>
        <w:t>Ubicación</w:t>
      </w:r>
      <w:bookmarkEnd w:id="5"/>
    </w:p>
    <w:p w14:paraId="7DA6DE46" w14:textId="47A16046" w:rsidR="00266FE7" w:rsidRPr="00BE6763" w:rsidRDefault="003A3D42" w:rsidP="002677A6">
      <w:pPr>
        <w:ind w:firstLine="708"/>
        <w:rPr>
          <w:rFonts w:cs="Calibri"/>
          <w:color w:val="auto"/>
        </w:rPr>
      </w:pPr>
      <w:r w:rsidRPr="00BE6763">
        <w:rPr>
          <w:rFonts w:cs="Calibri"/>
          <w:color w:val="auto"/>
        </w:rPr>
        <w:t>Al tratarse de enseñanzas dedicadas a la informática, los alumnos tienen claro que el trabajo fundamental se desarrolla con ordenadores, aunque desgraciadamente asocian los contenidos con la ofimática, en lugar de la informática.</w:t>
      </w:r>
    </w:p>
    <w:p w14:paraId="13E1C7B1" w14:textId="5C73200C" w:rsidR="00266FE7" w:rsidRPr="00BE6763" w:rsidRDefault="00BE6763">
      <w:pPr>
        <w:ind w:firstLine="708"/>
        <w:rPr>
          <w:rFonts w:cs="Calibri"/>
          <w:color w:val="auto"/>
        </w:rPr>
      </w:pPr>
      <w:r w:rsidRPr="00BE6763">
        <w:rPr>
          <w:rFonts w:cs="Calibri"/>
          <w:color w:val="auto"/>
        </w:rPr>
        <w:t>L</w:t>
      </w:r>
      <w:r w:rsidR="003A3D42" w:rsidRPr="00BE6763">
        <w:rPr>
          <w:rFonts w:cs="Calibri"/>
          <w:color w:val="auto"/>
        </w:rPr>
        <w:t>a asignatura que imparte el departamento en la ESO</w:t>
      </w:r>
      <w:r w:rsidR="002677A6">
        <w:rPr>
          <w:rFonts w:cs="Calibri"/>
          <w:color w:val="auto"/>
        </w:rPr>
        <w:t xml:space="preserve"> </w:t>
      </w:r>
      <w:r w:rsidR="003A3D42" w:rsidRPr="00BE6763">
        <w:rPr>
          <w:rFonts w:cs="Calibri"/>
          <w:color w:val="auto"/>
        </w:rPr>
        <w:t>se denomina “</w:t>
      </w:r>
      <w:r w:rsidR="00627E9C">
        <w:rPr>
          <w:rFonts w:cs="Calibri"/>
          <w:color w:val="auto"/>
        </w:rPr>
        <w:t>Digitalización</w:t>
      </w:r>
      <w:r w:rsidR="003A3D42" w:rsidRPr="00BE6763">
        <w:rPr>
          <w:rFonts w:cs="Calibri"/>
          <w:color w:val="auto"/>
        </w:rPr>
        <w:t xml:space="preserve">” y se imparte a razón de </w:t>
      </w:r>
      <w:r w:rsidR="00627E9C">
        <w:rPr>
          <w:rFonts w:cs="Calibri"/>
          <w:color w:val="auto"/>
        </w:rPr>
        <w:t>3</w:t>
      </w:r>
      <w:r w:rsidR="003A3D42" w:rsidRPr="00BE6763">
        <w:rPr>
          <w:rFonts w:cs="Calibri"/>
          <w:color w:val="auto"/>
        </w:rPr>
        <w:t xml:space="preserve"> horas semanales. Esta asignatura tiene un carácter eminentemente práctico, de ahí que junto a breves explicaciones teóricas se realicen diversos ejercicios con el fin de que los alumnos adquieran los conocimientos de forma práctica. Este carácter práctico hace indispensable que el desarrollo de la asignatura se lleve a cabo en un aula de equipos informáticos.</w:t>
      </w:r>
    </w:p>
    <w:p w14:paraId="57B687EC" w14:textId="77777777" w:rsidR="00266FE7" w:rsidRPr="00BE6763" w:rsidRDefault="003A3D42">
      <w:pPr>
        <w:ind w:firstLine="708"/>
        <w:rPr>
          <w:rFonts w:cs="Calibri"/>
          <w:color w:val="auto"/>
        </w:rPr>
      </w:pPr>
      <w:r w:rsidRPr="00BE6763">
        <w:rPr>
          <w:rFonts w:cs="Calibri"/>
          <w:color w:val="auto"/>
        </w:rPr>
        <w:t xml:space="preserve">Al tratarse de una asignatura de carácter optativo, los alumnos suelen mostrar una actitud positiva hacia la asignatura. El principal problema es la gran diferencia en </w:t>
      </w:r>
      <w:r w:rsidRPr="00BE6763">
        <w:rPr>
          <w:rFonts w:cs="Calibri"/>
          <w:color w:val="auto"/>
        </w:rPr>
        <w:lastRenderedPageBreak/>
        <w:t>cuanto a destrezas que presentan los alumnos que hacen necesario plantear actividades con diferentes grados de dificultad para mantener su motivación.</w:t>
      </w:r>
    </w:p>
    <w:p w14:paraId="10895289" w14:textId="18DF9492" w:rsidR="00266FE7" w:rsidRPr="00BE6763" w:rsidRDefault="00266FE7">
      <w:pPr>
        <w:rPr>
          <w:rFonts w:cs="Calibri"/>
          <w:color w:val="auto"/>
        </w:rPr>
      </w:pPr>
    </w:p>
    <w:p w14:paraId="400E3E27" w14:textId="77777777" w:rsidR="00266FE7" w:rsidRDefault="003A3D42">
      <w:pPr>
        <w:rPr>
          <w:rFonts w:cs="Calibri"/>
        </w:rPr>
      </w:pPr>
      <w:r>
        <w:rPr>
          <w:rFonts w:cs="Calibri"/>
        </w:rPr>
        <w:t>El Departamento de Informática dispone de las siguientes aulas:</w:t>
      </w:r>
    </w:p>
    <w:p w14:paraId="7D7331A2" w14:textId="77777777" w:rsidR="00266FE7" w:rsidRPr="007C58F9" w:rsidRDefault="003A3D42">
      <w:pPr>
        <w:numPr>
          <w:ilvl w:val="0"/>
          <w:numId w:val="12"/>
        </w:numPr>
        <w:rPr>
          <w:rFonts w:cs="Calibri"/>
          <w:b/>
          <w:u w:val="single"/>
        </w:rPr>
      </w:pPr>
      <w:r w:rsidRPr="007C58F9">
        <w:rPr>
          <w:rFonts w:cs="Calibri"/>
          <w:b/>
          <w:u w:val="single"/>
        </w:rPr>
        <w:t>Aulas para ciclos</w:t>
      </w:r>
      <w:r w:rsidR="00553D2F" w:rsidRPr="007C58F9">
        <w:rPr>
          <w:rFonts w:cs="Calibri"/>
          <w:b/>
          <w:u w:val="single"/>
        </w:rPr>
        <w:t xml:space="preserve"> y cursos de especialización</w:t>
      </w:r>
      <w:r w:rsidRPr="007C58F9">
        <w:rPr>
          <w:rFonts w:cs="Calibri"/>
          <w:b/>
          <w:u w:val="single"/>
        </w:rPr>
        <w:t>:</w:t>
      </w:r>
    </w:p>
    <w:p w14:paraId="47442164" w14:textId="77777777" w:rsidR="00266FE7" w:rsidRPr="007C58F9" w:rsidRDefault="003A3D42">
      <w:pPr>
        <w:numPr>
          <w:ilvl w:val="1"/>
          <w:numId w:val="12"/>
        </w:numPr>
        <w:rPr>
          <w:rFonts w:cs="Calibri"/>
        </w:rPr>
      </w:pPr>
      <w:r w:rsidRPr="007C58F9">
        <w:rPr>
          <w:rFonts w:cs="Calibri"/>
        </w:rPr>
        <w:t>Formado por 6 aulas situadas en el aulario en las que se imparten los seis cursos de Formación Profesional (dos aulas para el ciclo de SMR, dos para el ciclo de ASIR y dos para el ciclo de DAW) de aproximadamente 50 metros cuadrados cada una de ellas.</w:t>
      </w:r>
    </w:p>
    <w:p w14:paraId="1BC1D7D1" w14:textId="77777777" w:rsidR="007C58F9" w:rsidRDefault="003A3D42">
      <w:pPr>
        <w:numPr>
          <w:ilvl w:val="1"/>
          <w:numId w:val="12"/>
        </w:numPr>
        <w:rPr>
          <w:rFonts w:cs="Calibri"/>
        </w:rPr>
      </w:pPr>
      <w:r w:rsidRPr="007C58F9">
        <w:rPr>
          <w:rFonts w:cs="Calibri"/>
        </w:rPr>
        <w:t>El tamaño de las aulas no es el adecuado para realizar clases teóricas y prácticas cuando el grupo de alumnos es superior a 26 alumnos.</w:t>
      </w:r>
    </w:p>
    <w:p w14:paraId="76812246" w14:textId="77777777" w:rsidR="00266FE7" w:rsidRPr="007C58F9" w:rsidRDefault="003A3D42">
      <w:pPr>
        <w:numPr>
          <w:ilvl w:val="1"/>
          <w:numId w:val="12"/>
        </w:numPr>
        <w:rPr>
          <w:rFonts w:cs="Calibri"/>
        </w:rPr>
      </w:pPr>
      <w:r w:rsidRPr="007C58F9">
        <w:rPr>
          <w:rFonts w:cs="Calibri"/>
        </w:rPr>
        <w:t xml:space="preserve">Para el grupo </w:t>
      </w:r>
      <w:r w:rsidR="007C58F9" w:rsidRPr="007C58F9">
        <w:rPr>
          <w:rFonts w:cs="Calibri"/>
        </w:rPr>
        <w:t>Distancia</w:t>
      </w:r>
      <w:r w:rsidRPr="007C58F9">
        <w:rPr>
          <w:rFonts w:cs="Calibri"/>
        </w:rPr>
        <w:t xml:space="preserve">, no será necesaria la utilización de ningún aula, pero si </w:t>
      </w:r>
      <w:proofErr w:type="gramStart"/>
      <w:r w:rsidRPr="007C58F9">
        <w:rPr>
          <w:rFonts w:cs="Calibri"/>
        </w:rPr>
        <w:t>sería</w:t>
      </w:r>
      <w:proofErr w:type="gramEnd"/>
      <w:r w:rsidRPr="007C58F9">
        <w:rPr>
          <w:rFonts w:cs="Calibri"/>
        </w:rPr>
        <w:t xml:space="preserve"> útil que el profesor pudiera tener una sala disponible con conexión a Internet donde pudiera trabajar.</w:t>
      </w:r>
    </w:p>
    <w:p w14:paraId="530CBDDB" w14:textId="545374FD" w:rsidR="00266FE7" w:rsidRDefault="003A3D42">
      <w:pPr>
        <w:numPr>
          <w:ilvl w:val="0"/>
          <w:numId w:val="12"/>
        </w:numPr>
        <w:rPr>
          <w:rFonts w:cs="Calibri"/>
          <w:b/>
          <w:u w:val="single"/>
        </w:rPr>
      </w:pPr>
      <w:r>
        <w:rPr>
          <w:rFonts w:cs="Calibri"/>
          <w:b/>
          <w:u w:val="single"/>
        </w:rPr>
        <w:t xml:space="preserve">Aula </w:t>
      </w:r>
      <w:proofErr w:type="spellStart"/>
      <w:r>
        <w:rPr>
          <w:rFonts w:cs="Calibri"/>
          <w:b/>
          <w:u w:val="single"/>
        </w:rPr>
        <w:t>Althia</w:t>
      </w:r>
      <w:proofErr w:type="spellEnd"/>
    </w:p>
    <w:p w14:paraId="2ADC6017" w14:textId="61E68253" w:rsidR="00266FE7" w:rsidRDefault="003A3D42">
      <w:pPr>
        <w:numPr>
          <w:ilvl w:val="1"/>
          <w:numId w:val="12"/>
        </w:numPr>
        <w:rPr>
          <w:rFonts w:cs="Calibri"/>
        </w:rPr>
      </w:pPr>
      <w:r>
        <w:rPr>
          <w:rFonts w:cs="Calibri"/>
        </w:rPr>
        <w:t xml:space="preserve"> La asignatura de Bachillerato y de la ESO se imparte en </w:t>
      </w:r>
      <w:r w:rsidR="00BE6763">
        <w:rPr>
          <w:rFonts w:cs="Calibri"/>
        </w:rPr>
        <w:t>un</w:t>
      </w:r>
      <w:r>
        <w:rPr>
          <w:rFonts w:cs="Calibri"/>
        </w:rPr>
        <w:t xml:space="preserve"> aula </w:t>
      </w:r>
      <w:proofErr w:type="spellStart"/>
      <w:r>
        <w:rPr>
          <w:rFonts w:cs="Calibri"/>
        </w:rPr>
        <w:t>Althia</w:t>
      </w:r>
      <w:proofErr w:type="spellEnd"/>
      <w:r>
        <w:rPr>
          <w:rFonts w:cs="Calibri"/>
        </w:rPr>
        <w:t xml:space="preserve"> del centro</w:t>
      </w:r>
      <w:r w:rsidR="006F263B">
        <w:rPr>
          <w:rFonts w:cs="Calibri"/>
        </w:rPr>
        <w:t>.</w:t>
      </w:r>
    </w:p>
    <w:p w14:paraId="635F0A8D" w14:textId="77777777" w:rsidR="00266FE7" w:rsidRDefault="00266FE7">
      <w:pPr>
        <w:ind w:left="1788"/>
        <w:rPr>
          <w:rFonts w:cs="Calibri"/>
        </w:rPr>
      </w:pPr>
    </w:p>
    <w:p w14:paraId="5024A5E7" w14:textId="77777777" w:rsidR="00266FE7" w:rsidRDefault="003A3D42">
      <w:pPr>
        <w:numPr>
          <w:ilvl w:val="0"/>
          <w:numId w:val="12"/>
        </w:numPr>
        <w:rPr>
          <w:rFonts w:cs="Calibri"/>
          <w:b/>
          <w:u w:val="single"/>
        </w:rPr>
      </w:pPr>
      <w:r>
        <w:rPr>
          <w:rFonts w:cs="Calibri"/>
          <w:b/>
          <w:u w:val="single"/>
        </w:rPr>
        <w:t>Aulas para FP Básica</w:t>
      </w:r>
    </w:p>
    <w:p w14:paraId="28FD713A" w14:textId="77777777" w:rsidR="00266FE7" w:rsidRDefault="003A3D42">
      <w:pPr>
        <w:numPr>
          <w:ilvl w:val="1"/>
          <w:numId w:val="12"/>
        </w:numPr>
        <w:rPr>
          <w:rFonts w:cs="Calibri"/>
        </w:rPr>
      </w:pPr>
      <w:r>
        <w:rPr>
          <w:rFonts w:cs="Calibri"/>
        </w:rPr>
        <w:t>La formación básica se imparte en otra aula independiente de los ciclos.</w:t>
      </w:r>
    </w:p>
    <w:p w14:paraId="1DED7D89" w14:textId="77777777" w:rsidR="00266FE7" w:rsidRDefault="003A3D42">
      <w:pPr>
        <w:numPr>
          <w:ilvl w:val="1"/>
          <w:numId w:val="12"/>
        </w:numPr>
        <w:rPr>
          <w:rFonts w:cs="Calibri"/>
        </w:rPr>
      </w:pPr>
      <w:r>
        <w:rPr>
          <w:rFonts w:cs="Calibri"/>
        </w:rPr>
        <w:t>El aula de primero está en la planta baja del aulario</w:t>
      </w:r>
    </w:p>
    <w:p w14:paraId="3AF5C4D7" w14:textId="373A00E6" w:rsidR="007C58F9" w:rsidRDefault="003A3D42" w:rsidP="007C58F9">
      <w:pPr>
        <w:ind w:left="1788"/>
        <w:rPr>
          <w:rFonts w:cs="Calibri"/>
        </w:rPr>
      </w:pPr>
      <w:r>
        <w:rPr>
          <w:rFonts w:cs="Calibri"/>
        </w:rPr>
        <w:t xml:space="preserve">El aula de segundo está en el edificio principal del instituto, </w:t>
      </w:r>
      <w:proofErr w:type="gramStart"/>
      <w:r>
        <w:rPr>
          <w:rFonts w:cs="Calibri"/>
        </w:rPr>
        <w:t>una aula situada</w:t>
      </w:r>
      <w:proofErr w:type="gramEnd"/>
      <w:r>
        <w:rPr>
          <w:rFonts w:cs="Calibri"/>
        </w:rPr>
        <w:t xml:space="preserve"> </w:t>
      </w:r>
      <w:r w:rsidR="006F263B">
        <w:rPr>
          <w:rFonts w:cs="Calibri"/>
        </w:rPr>
        <w:t>junto al aula</w:t>
      </w:r>
      <w:r>
        <w:rPr>
          <w:rFonts w:cs="Calibri"/>
        </w:rPr>
        <w:t xml:space="preserve"> </w:t>
      </w:r>
      <w:proofErr w:type="spellStart"/>
      <w:r>
        <w:rPr>
          <w:rFonts w:cs="Calibri"/>
        </w:rPr>
        <w:t>Althia</w:t>
      </w:r>
      <w:proofErr w:type="spellEnd"/>
      <w:r w:rsidR="007C58F9" w:rsidRPr="007C58F9">
        <w:rPr>
          <w:rFonts w:cs="Calibri"/>
        </w:rPr>
        <w:t xml:space="preserve"> </w:t>
      </w:r>
      <w:r w:rsidR="006F263B">
        <w:rPr>
          <w:rFonts w:cs="Calibri"/>
        </w:rPr>
        <w:t>y al aula ATECA.</w:t>
      </w:r>
    </w:p>
    <w:p w14:paraId="018D3E4E" w14:textId="77777777" w:rsidR="007C58F9" w:rsidRDefault="007C58F9" w:rsidP="007C58F9">
      <w:pPr>
        <w:ind w:left="1788"/>
        <w:rPr>
          <w:rFonts w:cs="Calibri"/>
        </w:rPr>
      </w:pPr>
    </w:p>
    <w:p w14:paraId="229BF3C7" w14:textId="77777777" w:rsidR="007C58F9" w:rsidRPr="006F263B" w:rsidRDefault="007C58F9">
      <w:pPr>
        <w:numPr>
          <w:ilvl w:val="0"/>
          <w:numId w:val="12"/>
        </w:numPr>
        <w:rPr>
          <w:rFonts w:cs="Calibri"/>
          <w:b/>
          <w:color w:val="auto"/>
          <w:u w:val="single"/>
        </w:rPr>
      </w:pPr>
      <w:r w:rsidRPr="006F263B">
        <w:rPr>
          <w:rFonts w:cs="Calibri"/>
          <w:b/>
          <w:color w:val="auto"/>
          <w:u w:val="single"/>
        </w:rPr>
        <w:t>Aula ATECA</w:t>
      </w:r>
    </w:p>
    <w:p w14:paraId="53E3F109" w14:textId="77777777" w:rsidR="00266FE7" w:rsidRPr="006F263B" w:rsidRDefault="007C58F9">
      <w:pPr>
        <w:numPr>
          <w:ilvl w:val="1"/>
          <w:numId w:val="12"/>
        </w:numPr>
        <w:rPr>
          <w:rFonts w:cs="Calibri"/>
          <w:color w:val="auto"/>
        </w:rPr>
      </w:pPr>
      <w:r w:rsidRPr="006F263B">
        <w:rPr>
          <w:rFonts w:cs="Calibri"/>
          <w:color w:val="auto"/>
        </w:rPr>
        <w:lastRenderedPageBreak/>
        <w:t>Aula de dotación europea para el desarrollo de proyectos de innovación.</w:t>
      </w:r>
    </w:p>
    <w:p w14:paraId="6AA2C025" w14:textId="77777777" w:rsidR="00266FE7" w:rsidRPr="006F263B" w:rsidRDefault="00266FE7">
      <w:pPr>
        <w:rPr>
          <w:rFonts w:cs="Calibri"/>
          <w:color w:val="auto"/>
        </w:rPr>
      </w:pPr>
    </w:p>
    <w:p w14:paraId="357F1B08" w14:textId="67FF4D8C" w:rsidR="00266FE7" w:rsidRPr="006F263B" w:rsidRDefault="003A3D42">
      <w:pPr>
        <w:rPr>
          <w:rFonts w:cs="Calibri"/>
          <w:color w:val="auto"/>
        </w:rPr>
      </w:pPr>
      <w:r w:rsidRPr="006F263B">
        <w:rPr>
          <w:rFonts w:cs="Calibri"/>
          <w:color w:val="auto"/>
        </w:rPr>
        <w:tab/>
      </w:r>
      <w:r w:rsidR="006F263B" w:rsidRPr="006F263B">
        <w:rPr>
          <w:rFonts w:cs="Calibri"/>
          <w:color w:val="auto"/>
        </w:rPr>
        <w:t xml:space="preserve">El aula </w:t>
      </w:r>
      <w:r w:rsidRPr="006F263B">
        <w:rPr>
          <w:rFonts w:cs="Calibri"/>
          <w:color w:val="auto"/>
        </w:rPr>
        <w:t xml:space="preserve">en la que se imparte esta asignatura está situada en el edificio principal, siguiendo la distribución típica de las aulas </w:t>
      </w:r>
      <w:proofErr w:type="spellStart"/>
      <w:r w:rsidRPr="006F263B">
        <w:rPr>
          <w:rFonts w:cs="Calibri"/>
          <w:color w:val="auto"/>
        </w:rPr>
        <w:t>Althia</w:t>
      </w:r>
      <w:proofErr w:type="spellEnd"/>
      <w:r w:rsidRPr="006F263B">
        <w:rPr>
          <w:rFonts w:cs="Calibri"/>
          <w:color w:val="auto"/>
        </w:rPr>
        <w:t>. Si bien no todas las pantallas de los ordenadores están visibles al profesor, se dispone de software instalado en los ordenadores para poder visualizar todos los equipos desde el ordenador del profesor.</w:t>
      </w:r>
    </w:p>
    <w:p w14:paraId="22FA0763" w14:textId="77777777" w:rsidR="00266FE7" w:rsidRDefault="00266FE7">
      <w:pPr>
        <w:rPr>
          <w:rFonts w:cs="Calibri"/>
        </w:rPr>
      </w:pPr>
    </w:p>
    <w:p w14:paraId="6CFA2D51" w14:textId="484EF26A" w:rsidR="00266FE7" w:rsidRDefault="00A6794B">
      <w:pPr>
        <w:pStyle w:val="Encabezado1"/>
        <w:numPr>
          <w:ilvl w:val="0"/>
          <w:numId w:val="9"/>
        </w:numPr>
        <w:rPr>
          <w:rFonts w:ascii="Calibri" w:hAnsi="Calibri" w:cs="Calibri"/>
          <w:color w:val="auto"/>
        </w:rPr>
      </w:pPr>
      <w:bookmarkStart w:id="6" w:name="_Toc523819754"/>
      <w:bookmarkStart w:id="7" w:name="_Toc149133977"/>
      <w:r w:rsidRPr="006F263B">
        <w:rPr>
          <w:rFonts w:ascii="Calibri" w:hAnsi="Calibri" w:cs="Calibri"/>
          <w:color w:val="auto"/>
        </w:rPr>
        <w:t xml:space="preserve">4. </w:t>
      </w:r>
      <w:r w:rsidR="003A3D42" w:rsidRPr="006F263B">
        <w:rPr>
          <w:rFonts w:ascii="Calibri" w:hAnsi="Calibri" w:cs="Calibri"/>
          <w:color w:val="auto"/>
        </w:rPr>
        <w:t>Objetivos</w:t>
      </w:r>
      <w:bookmarkEnd w:id="6"/>
      <w:bookmarkEnd w:id="7"/>
      <w:r w:rsidR="003A3D42" w:rsidRPr="006F263B">
        <w:rPr>
          <w:rFonts w:ascii="Calibri" w:hAnsi="Calibri" w:cs="Calibri"/>
          <w:color w:val="auto"/>
        </w:rPr>
        <w:t xml:space="preserve"> </w:t>
      </w:r>
    </w:p>
    <w:p w14:paraId="73757FED" w14:textId="49C61268" w:rsidR="00F52601" w:rsidRPr="00F52601" w:rsidRDefault="00F52601" w:rsidP="00F52601">
      <w:pPr>
        <w:pStyle w:val="Encabezado2"/>
        <w:numPr>
          <w:ilvl w:val="1"/>
          <w:numId w:val="9"/>
        </w:numPr>
        <w:rPr>
          <w:rFonts w:ascii="Calibri" w:hAnsi="Calibri" w:cs="Calibri"/>
        </w:rPr>
      </w:pPr>
      <w:bookmarkStart w:id="8" w:name="_Toc149133978"/>
      <w:r w:rsidRPr="00F52601">
        <w:rPr>
          <w:rFonts w:ascii="Calibri" w:hAnsi="Calibri" w:cs="Calibri"/>
        </w:rPr>
        <w:t>Objetivos comunes</w:t>
      </w:r>
      <w:bookmarkEnd w:id="8"/>
    </w:p>
    <w:p w14:paraId="0358D2AC" w14:textId="77777777" w:rsidR="00266FE7" w:rsidRDefault="003A3D42">
      <w:pPr>
        <w:ind w:firstLine="576"/>
        <w:rPr>
          <w:rFonts w:cs="Calibri"/>
        </w:rPr>
      </w:pPr>
      <w:r>
        <w:rPr>
          <w:rFonts w:cs="Calibri"/>
        </w:rPr>
        <w:t>Son objetivos comunes los descritos en el Proyecto educativo del centro, en los que respecta a la convivencia, integración, trabajo en equipo y respeto mutuo entre los integrantes de la comunidad docente.</w:t>
      </w:r>
    </w:p>
    <w:p w14:paraId="0196C96F" w14:textId="4F39FDAB" w:rsidR="00266FE7" w:rsidRPr="00E3508D" w:rsidRDefault="003A3D42">
      <w:pPr>
        <w:pStyle w:val="Encabezado2"/>
        <w:numPr>
          <w:ilvl w:val="1"/>
          <w:numId w:val="9"/>
        </w:numPr>
        <w:rPr>
          <w:rFonts w:ascii="Calibri" w:hAnsi="Calibri" w:cs="Calibri"/>
        </w:rPr>
      </w:pPr>
      <w:bookmarkStart w:id="9" w:name="_Toc523819755"/>
      <w:bookmarkStart w:id="10" w:name="_Toc149133979"/>
      <w:bookmarkEnd w:id="9"/>
      <w:r w:rsidRPr="00E3508D">
        <w:rPr>
          <w:rFonts w:ascii="Calibri" w:hAnsi="Calibri" w:cs="Calibri"/>
        </w:rPr>
        <w:t xml:space="preserve">Objetivos </w:t>
      </w:r>
      <w:r w:rsidR="00F52601">
        <w:rPr>
          <w:rFonts w:ascii="Calibri" w:hAnsi="Calibri" w:cs="Calibri"/>
        </w:rPr>
        <w:t>específicos</w:t>
      </w:r>
      <w:bookmarkEnd w:id="10"/>
    </w:p>
    <w:p w14:paraId="28553488" w14:textId="77777777" w:rsidR="00E3508D" w:rsidRDefault="00E3508D">
      <w:r>
        <w:t xml:space="preserve">1. Identificar y resolver problemas técnicos sencillos, conectar y configurar dispositivos a redes domésticas, aplicando los conocimientos de hardware y sistemas operativos para gestionar las herramientas e instalaciones informáticas y de comunicación de uso cotidiano. </w:t>
      </w:r>
    </w:p>
    <w:p w14:paraId="4C0B1B4B" w14:textId="77777777" w:rsidR="00E3508D" w:rsidRDefault="00E3508D">
      <w:r>
        <w:t xml:space="preserve">La competencia hace referencia a la gestión y mantenimiento de los dispositivos digitales habituales en el entorno del alumnado. El uso extendido de las tecnologías digitales implica que el alumnado debe adquirir destrezas relativas al mantenimiento de los dispositivos, al ajuste de </w:t>
      </w:r>
      <w:proofErr w:type="gramStart"/>
      <w:r>
        <w:t>los mismos</w:t>
      </w:r>
      <w:proofErr w:type="gramEnd"/>
      <w:r>
        <w:t xml:space="preserve"> y a la identificación y resolución de problemas técnicos habituales garantizando el máximo aprovechamiento de estas tecnologías y enfrentándose a los mismos con una actitud resiliente. La competencia engloba </w:t>
      </w:r>
      <w:r>
        <w:lastRenderedPageBreak/>
        <w:t>aspectos técnicos relativos al funcionamiento de los equipos y a las aplicaciones y programas requeridos para su uso. Asimismo, se debe considerar el papel que asumen en la actualidad las tecnologías de la comunicación y su implicación en la sociedad. Por ello, se considera fundamental abordar las funcionalidades de internet, los elementos de distintos sistemas de comunicación y la incorporación de las nuevas tecnologías relativas a la digitalización y conexión de objetos (</w:t>
      </w:r>
      <w:proofErr w:type="spellStart"/>
      <w:r>
        <w:t>IoT</w:t>
      </w:r>
      <w:proofErr w:type="spellEnd"/>
      <w:r>
        <w:t xml:space="preserve">). </w:t>
      </w:r>
    </w:p>
    <w:p w14:paraId="12BC4D59" w14:textId="77777777" w:rsidR="00E3508D" w:rsidRDefault="00E3508D">
      <w:r>
        <w:t xml:space="preserve">Esta competencia específica se conecta con los siguientes descriptores del Perfil de salida: STEM1, STEM2, CD4, CD5, CPSAA1, CPSAA5, CE3. </w:t>
      </w:r>
    </w:p>
    <w:p w14:paraId="00DED766" w14:textId="77777777" w:rsidR="00E3508D" w:rsidRDefault="00E3508D"/>
    <w:p w14:paraId="3765B997" w14:textId="77777777" w:rsidR="00E3508D" w:rsidRDefault="00E3508D">
      <w:r>
        <w:t xml:space="preserve">2. Configurar el entorno personal de aprendizaje interactuando y aprovechando los recursos del ámbito digital para optimizar y gestionar el aprendizaje permanente. La presencia de elementos tecnológicos y medios digitales en nuestras vidas es un hecho que, progresivamente, va adquiriendo mayor trascendencia. Por ello, con el fin de optimizar y garantizar un aprendizaje permanente en contextos formales, no formales e informales, se hace necesaria la integración de recursos digitales en el proceso formativo del alumnado, así como la gestión adecuada del entorno personal de aprendizaje (Personal </w:t>
      </w:r>
      <w:proofErr w:type="spellStart"/>
      <w:r>
        <w:t>Learning</w:t>
      </w:r>
      <w:proofErr w:type="spellEnd"/>
      <w:r>
        <w:t xml:space="preserve"> </w:t>
      </w:r>
      <w:proofErr w:type="spellStart"/>
      <w:r>
        <w:t>Environment</w:t>
      </w:r>
      <w:proofErr w:type="spellEnd"/>
      <w:r>
        <w:t xml:space="preserve">, PLE). </w:t>
      </w:r>
    </w:p>
    <w:p w14:paraId="153FAC64" w14:textId="77777777" w:rsidR="00E3508D" w:rsidRDefault="00E3508D">
      <w:r>
        <w:t xml:space="preserve">La competencia abarca aspectos relacionados con la alfabetización informacional y el aprovechamiento apropiado de las estrategias de búsqueda y tratamiento de información, así como con la generación de nuevo conocimiento mediante la edición, programación y desarrollo de contenidos, empleando aplicaciones digitales. De esta manera, el alumnado puede desarrollar la creatividad y el espíritu de innovación para responder a los retos que se presentan en su vida personal, académica y profesional, respetando los derechos de propiedad intelectual y las licencias de uso y posibilitando su aprendizaje permanente. Asimismo, se abordan las posibilidades que aportan las herramientas para la comunicación y para el trabajo colaborativo, permitiendo </w:t>
      </w:r>
      <w:r>
        <w:lastRenderedPageBreak/>
        <w:t xml:space="preserve">compartir y difundir experiencias, ideas e información de distinta naturaleza haciendo uso de la etiqueta digital. </w:t>
      </w:r>
    </w:p>
    <w:p w14:paraId="15FD4633" w14:textId="77777777" w:rsidR="00E3508D" w:rsidRDefault="00E3508D">
      <w:r>
        <w:t xml:space="preserve">Esta competencia específica se conecta con los siguientes descriptores del Perfil de salida: CD1, CD2, CD3, CPSAA1, CPSAA4, CPSAA5, CE3. </w:t>
      </w:r>
    </w:p>
    <w:p w14:paraId="72809538" w14:textId="77777777" w:rsidR="00E3508D" w:rsidRDefault="00E3508D"/>
    <w:p w14:paraId="1ED79C0E" w14:textId="77777777" w:rsidR="00E3508D" w:rsidRDefault="00E3508D">
      <w:r>
        <w:t xml:space="preserve">3. Desarrollar hábitos que fomenten el bienestar digital, aplicando medidas preventivas y correctivas, para proteger dispositivos, datos personales y la propia salud. </w:t>
      </w:r>
    </w:p>
    <w:p w14:paraId="7AA2DA67" w14:textId="77777777" w:rsidR="00E3508D" w:rsidRDefault="00E3508D">
      <w:r>
        <w:t xml:space="preserve">La competencia hace referencia a las medidas de seguridad que han de adoptarse para cuidar dispositivos, datos personales y la salud individual. La estrecha interacción que se realiza de forma habitual con la tecnología y con los dispositivos aumenta la exposición a riesgos, amenazas y ataques. Por eso, el alumnado debe adquirir hábitos que le permitan preservar y cuidar su bienestar y su identidad digital, aprendiendo a protegerse ante posibles amenazas que supongan un riesgo para la salud física y mental y adquiriendo pautas adecuadas de respuesta, eligiendo la mejor opción y evaluando el bienestar individual y colectivo. Esta competencia engloba, pues, tanto aspectos técnicos relativos a la configuración de dispositivos como los relacionados con la protección de los datos personales. También incide en la gestión eficaz de la identidad digital del alumnado, orientada al cuidado de su presencia en la red, prestando atención a la imagen que se proyecta y al rastro que se deja. Asimismo, se aborda el tema del bienestar personal ante posibles amenazas externas en el contexto de problemas como el ciberacoso, la sextorsión, la dependencia tecnológica, el acceso a contenidos inadecuados como la pornografía o el abuso en el juego. </w:t>
      </w:r>
    </w:p>
    <w:p w14:paraId="5752077A" w14:textId="77777777" w:rsidR="00E3508D" w:rsidRDefault="00E3508D">
      <w:r>
        <w:t xml:space="preserve">Esta competencia específica se conecta con los siguientes descriptores del Perfil de salida: CCL3, STEM5, CD1, CD4, CPSAA2, CPSAA5, CC2, CC3. </w:t>
      </w:r>
    </w:p>
    <w:p w14:paraId="6D0663CC" w14:textId="77777777" w:rsidR="00E3508D" w:rsidRDefault="00E3508D"/>
    <w:p w14:paraId="1B2D3365" w14:textId="77777777" w:rsidR="00E3508D" w:rsidRDefault="00E3508D">
      <w:r>
        <w:lastRenderedPageBreak/>
        <w:t xml:space="preserve">4. Ejercer una ciudadanía digital crítica, conociendo las posibles acciones que realizar en la red, e identificando sus repercusiones, para hacer un uso activo, responsable y ético de la tecnología. </w:t>
      </w:r>
    </w:p>
    <w:p w14:paraId="7A8493F9" w14:textId="77777777" w:rsidR="00E3508D" w:rsidRDefault="00E3508D">
      <w:r>
        <w:t xml:space="preserve">La competencia hace referencia al conocimiento de las posibles acciones que se pueden realizar para el ejercicio de una ciudadanía activa en la red mediante la participación proactiva en actividades en línea. El uso extendido de las gestiones realizadas con tecnologías digitales implica que cada vez más servicios públicos y privados demanden que la ciudadanía interactúe en medios digitales, por lo que el conocimiento de estas gestiones es necesario para garantizar el correcto aprovechamiento de la tecnología y para concienciar al alumnado de la brecha social de acceso y uso para diversos colectivos y del impacto </w:t>
      </w:r>
      <w:proofErr w:type="spellStart"/>
      <w:r>
        <w:t>ecosocial</w:t>
      </w:r>
      <w:proofErr w:type="spellEnd"/>
      <w:r>
        <w:t xml:space="preserve"> de las mismas. En este curso, esta competencia engloba aspectos de interacción con usuarios y de contenido en la red, de forma que se trabajan tanto el trato correcto al internauta como el respeto a las acciones que otras personas realizan y a la autoría de los materiales ajenos. Aborda también las gestiones administrativas telemáticas, las acciones comerciales electrónicas y el activismo en línea. Asimismo, hace reflexionar al alumnado sobre las tecnologías emergentes y el uso ético de los datos que gestionan estas tecnologías; todo ello para educar a </w:t>
      </w:r>
      <w:proofErr w:type="gramStart"/>
      <w:r>
        <w:t>usuarios y usuarias</w:t>
      </w:r>
      <w:proofErr w:type="gramEnd"/>
      <w:r>
        <w:t xml:space="preserve"> digitales activos, pero sobre todo críticos en el uso de la tecnología. </w:t>
      </w:r>
    </w:p>
    <w:p w14:paraId="23CF754A" w14:textId="608C1EC0" w:rsidR="00E3508D" w:rsidRDefault="00E3508D">
      <w:pPr>
        <w:rPr>
          <w:rFonts w:cs="Calibri"/>
          <w:color w:val="auto"/>
        </w:rPr>
      </w:pPr>
      <w:r>
        <w:t>Esta competencia específica se conecta con los siguientes descriptores del Perfil de salida: CD3, CD4, CPSAA1, CC1, CC2, CC3, CC4, CE1.</w:t>
      </w:r>
    </w:p>
    <w:p w14:paraId="70C4578D" w14:textId="77777777" w:rsidR="006B0FAE" w:rsidRDefault="006B0FAE">
      <w:pPr>
        <w:rPr>
          <w:rFonts w:cs="Calibri"/>
          <w:color w:val="FF0000"/>
        </w:rPr>
      </w:pPr>
    </w:p>
    <w:p w14:paraId="6F3B0D95" w14:textId="77777777" w:rsidR="00266FE7" w:rsidRDefault="00A6794B">
      <w:pPr>
        <w:pStyle w:val="Encabezado1"/>
        <w:numPr>
          <w:ilvl w:val="0"/>
          <w:numId w:val="9"/>
        </w:numPr>
        <w:rPr>
          <w:rFonts w:ascii="Calibri" w:hAnsi="Calibri" w:cs="Calibri"/>
        </w:rPr>
      </w:pPr>
      <w:bookmarkStart w:id="11" w:name="_Toc523819756"/>
      <w:bookmarkStart w:id="12" w:name="_Toc523819757"/>
      <w:bookmarkStart w:id="13" w:name="_Toc149133980"/>
      <w:bookmarkEnd w:id="11"/>
      <w:bookmarkEnd w:id="12"/>
      <w:r w:rsidRPr="00AA5998">
        <w:rPr>
          <w:rFonts w:ascii="Calibri" w:hAnsi="Calibri" w:cs="Calibri"/>
        </w:rPr>
        <w:t xml:space="preserve">5. </w:t>
      </w:r>
      <w:r w:rsidR="003A3D42" w:rsidRPr="00AA5998">
        <w:rPr>
          <w:rFonts w:ascii="Calibri" w:hAnsi="Calibri" w:cs="Calibri"/>
        </w:rPr>
        <w:t>Contenidos</w:t>
      </w:r>
      <w:bookmarkEnd w:id="13"/>
    </w:p>
    <w:p w14:paraId="69F614BD" w14:textId="77777777" w:rsidR="00F655AC" w:rsidRDefault="00F655AC" w:rsidP="00F655AC">
      <w:r>
        <w:t xml:space="preserve">La materia se organiza en cuatro bloques interrelacionados de saberes básicos: «Dispositivos digitales, sistemas operativos y de comunicación», «Digitalización del entorno personal de aprendizaje», «Seguridad y bienestar digital» y «Ciudadanía digital crítica». </w:t>
      </w:r>
    </w:p>
    <w:p w14:paraId="665C2DB2" w14:textId="77777777" w:rsidR="00F655AC" w:rsidRDefault="00F655AC" w:rsidP="00F655AC">
      <w:r>
        <w:lastRenderedPageBreak/>
        <w:t xml:space="preserve">El primer bloque, «Dispositivos digitales, sistemas operativos y de comunicación», comprende una serie de saberes relacionados entre sí. Parten tanto del conocimiento de la arquitectura y componentes de dispositivos digitales y sus dispositivos conectados (hardware) como de la instalación y configuración de los sistemas operativos (software). Se persigue trabajar con saberes de tipo procedimental, tanto relativos a la configuración y conexión de dispositivos, como a la resolución de problemas que puedan aparecer. También se incide aquí en la adquisición de hábitos de reutilización de materiales y ahorro energético. </w:t>
      </w:r>
    </w:p>
    <w:p w14:paraId="596A7652" w14:textId="77777777" w:rsidR="00F655AC" w:rsidRDefault="00F655AC" w:rsidP="00F655AC"/>
    <w:p w14:paraId="08C83129" w14:textId="77777777" w:rsidR="00F655AC" w:rsidRDefault="00F655AC" w:rsidP="00F655AC">
      <w:r>
        <w:t xml:space="preserve">El segundo bloque, «Digitalización del entorno personal de aprendizaje», permite fortalecer los conocimientos relacionados con la alfabetización digital adquiridos desde los primeros años de la escolarización, aportando más recursos para la búsqueda, selección y archivo de la información, para la creación y programación informática de contenidos digitales y para la colaboración y difusión de sus aprendizajes. Se pretende, además, la adquisición de conocimientos, destrezas y actitudes que permitan la creación y reutilización de contenidos digitales, manteniendo una actitud crítica con la información y una actitud de respeto a los derechos de autor y la propiedad intelectual para un aprendizaje permanente. </w:t>
      </w:r>
    </w:p>
    <w:p w14:paraId="7DC0BAC8" w14:textId="77777777" w:rsidR="00F655AC" w:rsidRDefault="00F655AC" w:rsidP="00F655AC"/>
    <w:p w14:paraId="0AA31207" w14:textId="77777777" w:rsidR="00F655AC" w:rsidRDefault="00F655AC" w:rsidP="00F655AC">
      <w:r>
        <w:t xml:space="preserve">El bloque «Seguridad y bienestar digital» se centra en los tres pilares de la seguridad: el de los dispositivos, el de los datos y el de la integridad de las personas. Busca que el alumnado conozca e implemente medidas preventivas para hacer frente a los posibles riesgos y amenazas a los que los dispositivos, los datos y las personas están expuestos en un mundo en el que se interactúa constantemente en entornos digitales. Pone especial énfasis en hacer consciente al alumnado de la importancia de cuidar la identidad, la reputación digital, la privacidad de los datos y la huella digital que se deja en la red. En este bloque también se abordan problemas como los discursos de odio, el </w:t>
      </w:r>
      <w:r>
        <w:lastRenderedPageBreak/>
        <w:t xml:space="preserve">ciberacoso, la suplantación de identidades, los contenidos inadecuados y el abuso en los tiempos de conexión, asuntos que pueden suponer amenazas para el bienestar físico y mental del alumnado. Se trata de un bloque de naturaleza eminentemente actitudinal dirigido a promover estrategias que permitan al alumnado tomar conciencia de esta realidad y generar actitudes de prevención y protección, a la par que promover el respeto a los demás. </w:t>
      </w:r>
    </w:p>
    <w:p w14:paraId="264CAE93" w14:textId="77777777" w:rsidR="00F655AC" w:rsidRDefault="00F655AC" w:rsidP="00F655AC"/>
    <w:p w14:paraId="6436EC52" w14:textId="77777777" w:rsidR="00E3508D" w:rsidRDefault="00F655AC" w:rsidP="00F655AC">
      <w:r>
        <w:t xml:space="preserve">El último bloque, «Ciudadanía digital crítica», tiene por objeto que el alumnado reflexione sobre las interacciones que realiza en la red, considerando la libertad de expresión, la etiqueta digital que debe primar en sus interacciones y el correcto uso de las licencias y la propiedad intelectual de los recursos digitales compartidos. Las gestiones administrativas y las interacciones comerciales en línea también son elementos emergentes que conviene conocer y que están presentes en este bloque. Por último, el activismo en línea y la ética en la sociedad conectada son temas que van a consolidar una ciudadanía digital crítica del hoy y del mañana para ir más allá del consumo pasivo de pantallas, aplicaciones o datos. </w:t>
      </w:r>
    </w:p>
    <w:p w14:paraId="02743FE2" w14:textId="77777777" w:rsidR="00E3508D" w:rsidRDefault="00E3508D" w:rsidP="00F655AC"/>
    <w:p w14:paraId="17838219" w14:textId="2A14FE80" w:rsidR="00F655AC" w:rsidRPr="00F655AC" w:rsidRDefault="00F655AC" w:rsidP="00F655AC">
      <w:r>
        <w:t>El desarrollo de la materia permite conectar la realidad del alumnado con el currículo académico, partiendo de sus dudas y problemas en relación con los usos tecnológicos particulares, a la vez que sociales, académicos y laborales. También debe suponer un avance informado y práctico en la mejora de la propia seguridad en la red, en las interacciones con las otras personas y con las distintas aplicaciones usadas por el alumnado, ayudándole a entender que internet es un espacio en el que es necesario aplicar criterios para contextualizar y contrastar la información, sus fuentes y sus propósitos, y una herramienta imprescindible para el desarrollo del aprendizaje a lo largo de la vida.</w:t>
      </w:r>
    </w:p>
    <w:p w14:paraId="6515ABD0" w14:textId="76E950A2" w:rsidR="003D3A9B" w:rsidRPr="00167AAD" w:rsidRDefault="00AA5998" w:rsidP="003D3A9B">
      <w:pPr>
        <w:pStyle w:val="Ttulo4"/>
        <w:numPr>
          <w:ilvl w:val="0"/>
          <w:numId w:val="0"/>
        </w:numPr>
      </w:pPr>
      <w:bookmarkStart w:id="14" w:name="_Toc523819758"/>
      <w:bookmarkStart w:id="15" w:name="_Toc84871507"/>
      <w:bookmarkStart w:id="16" w:name="_Toc85655428"/>
      <w:bookmarkStart w:id="17" w:name="_Toc149133981"/>
      <w:bookmarkEnd w:id="14"/>
      <w:r>
        <w:lastRenderedPageBreak/>
        <w:t>Bloque</w:t>
      </w:r>
      <w:r w:rsidR="003D3A9B" w:rsidRPr="00167AAD">
        <w:t xml:space="preserve"> 1: </w:t>
      </w:r>
      <w:bookmarkEnd w:id="15"/>
      <w:bookmarkEnd w:id="16"/>
      <w:r>
        <w:t>Dispositivos digitales, sistemas operativos y de comunicación.</w:t>
      </w:r>
      <w:bookmarkEnd w:id="17"/>
    </w:p>
    <w:p w14:paraId="769E63A1" w14:textId="11A131FF" w:rsidR="003D3A9B" w:rsidRDefault="00AA5998">
      <w:pPr>
        <w:pStyle w:val="Prrafodelista"/>
        <w:numPr>
          <w:ilvl w:val="0"/>
          <w:numId w:val="15"/>
        </w:numPr>
        <w:rPr>
          <w:rFonts w:cs="Calibri"/>
          <w:sz w:val="24"/>
          <w:szCs w:val="24"/>
        </w:rPr>
      </w:pPr>
      <w:r w:rsidRPr="00AA5998">
        <w:rPr>
          <w:rFonts w:cs="Calibri"/>
          <w:sz w:val="24"/>
          <w:szCs w:val="24"/>
        </w:rPr>
        <w:t>Arquitectura de ordenadores: elementos, montaje, configuración y resolución de problemas</w:t>
      </w:r>
      <w:r>
        <w:rPr>
          <w:rFonts w:cs="Calibri"/>
          <w:sz w:val="24"/>
          <w:szCs w:val="24"/>
        </w:rPr>
        <w:t>.</w:t>
      </w:r>
    </w:p>
    <w:p w14:paraId="150DA9EF" w14:textId="77777777" w:rsidR="00AA5998" w:rsidRPr="00AA5998" w:rsidRDefault="00AA5998" w:rsidP="00AA5998">
      <w:pPr>
        <w:pStyle w:val="Prrafodelista"/>
        <w:numPr>
          <w:ilvl w:val="0"/>
          <w:numId w:val="15"/>
        </w:numPr>
        <w:rPr>
          <w:rFonts w:cs="Calibri"/>
          <w:sz w:val="24"/>
          <w:szCs w:val="24"/>
        </w:rPr>
      </w:pPr>
      <w:r w:rsidRPr="00AA5998">
        <w:rPr>
          <w:rFonts w:cs="Calibri"/>
          <w:sz w:val="24"/>
          <w:szCs w:val="24"/>
        </w:rPr>
        <w:t xml:space="preserve">Sistemas operativos: instalación y configuración de usuario. </w:t>
      </w:r>
    </w:p>
    <w:p w14:paraId="7FDD682F" w14:textId="236D9DD1" w:rsidR="00AA5998" w:rsidRPr="00AA5998" w:rsidRDefault="00AA5998" w:rsidP="00AA5998">
      <w:pPr>
        <w:pStyle w:val="Prrafodelista"/>
        <w:numPr>
          <w:ilvl w:val="0"/>
          <w:numId w:val="15"/>
        </w:numPr>
        <w:rPr>
          <w:rFonts w:cs="Calibri"/>
          <w:sz w:val="24"/>
          <w:szCs w:val="24"/>
        </w:rPr>
      </w:pPr>
      <w:r w:rsidRPr="00AA5998">
        <w:rPr>
          <w:rFonts w:cs="Calibri"/>
          <w:sz w:val="24"/>
          <w:szCs w:val="24"/>
        </w:rPr>
        <w:t xml:space="preserve">Instalación de software de propósito general. Privilegios del sistema operativo. </w:t>
      </w:r>
    </w:p>
    <w:p w14:paraId="01D72835" w14:textId="77777777" w:rsidR="00AA5998" w:rsidRPr="00AA5998" w:rsidRDefault="00AA5998" w:rsidP="00AA5998">
      <w:pPr>
        <w:pStyle w:val="Prrafodelista"/>
        <w:numPr>
          <w:ilvl w:val="0"/>
          <w:numId w:val="15"/>
        </w:numPr>
        <w:rPr>
          <w:rFonts w:cs="Calibri"/>
          <w:sz w:val="24"/>
          <w:szCs w:val="24"/>
        </w:rPr>
      </w:pPr>
      <w:r w:rsidRPr="00AA5998">
        <w:rPr>
          <w:rFonts w:cs="Calibri"/>
          <w:sz w:val="24"/>
          <w:szCs w:val="24"/>
        </w:rPr>
        <w:t xml:space="preserve">Sistemas de comunicación e internet: dispositivos de red y funcionamiento. Procedimiento de configuración de una red doméstica y conexión de dispositivos. </w:t>
      </w:r>
    </w:p>
    <w:p w14:paraId="0FA68F03" w14:textId="2DCF3954" w:rsidR="00AA5998" w:rsidRDefault="00AA5998" w:rsidP="00AA5998">
      <w:pPr>
        <w:pStyle w:val="Prrafodelista"/>
        <w:numPr>
          <w:ilvl w:val="0"/>
          <w:numId w:val="15"/>
        </w:numPr>
        <w:rPr>
          <w:rFonts w:cs="Calibri"/>
          <w:sz w:val="24"/>
          <w:szCs w:val="24"/>
        </w:rPr>
      </w:pPr>
      <w:r w:rsidRPr="00AA5998">
        <w:rPr>
          <w:rFonts w:cs="Calibri"/>
          <w:sz w:val="24"/>
          <w:szCs w:val="24"/>
        </w:rPr>
        <w:t>Dispositivos conectados (</w:t>
      </w:r>
      <w:proofErr w:type="spellStart"/>
      <w:r w:rsidRPr="00AA5998">
        <w:rPr>
          <w:rFonts w:cs="Calibri"/>
          <w:sz w:val="24"/>
          <w:szCs w:val="24"/>
        </w:rPr>
        <w:t>IoT</w:t>
      </w:r>
      <w:proofErr w:type="spellEnd"/>
      <w:r w:rsidRPr="00AA5998">
        <w:rPr>
          <w:rFonts w:cs="Calibri"/>
          <w:sz w:val="24"/>
          <w:szCs w:val="24"/>
        </w:rPr>
        <w:t xml:space="preserve"> + </w:t>
      </w:r>
      <w:proofErr w:type="gramStart"/>
      <w:r w:rsidRPr="00AA5998">
        <w:rPr>
          <w:rFonts w:cs="Calibri"/>
          <w:sz w:val="24"/>
          <w:szCs w:val="24"/>
        </w:rPr>
        <w:t>Wearables</w:t>
      </w:r>
      <w:proofErr w:type="gramEnd"/>
      <w:r w:rsidRPr="00AA5998">
        <w:rPr>
          <w:rFonts w:cs="Calibri"/>
          <w:sz w:val="24"/>
          <w:szCs w:val="24"/>
        </w:rPr>
        <w:t>): configuración y conexión de dispositivos.</w:t>
      </w:r>
    </w:p>
    <w:p w14:paraId="2E31BFE9" w14:textId="3A32DEA5" w:rsidR="003D3A9B" w:rsidRPr="00167AAD" w:rsidRDefault="00AA5998" w:rsidP="003D3A9B">
      <w:pPr>
        <w:pStyle w:val="Ttulo4"/>
        <w:numPr>
          <w:ilvl w:val="0"/>
          <w:numId w:val="0"/>
        </w:numPr>
      </w:pPr>
      <w:bookmarkStart w:id="18" w:name="__RefHeading___Toc337679622"/>
      <w:bookmarkStart w:id="19" w:name="_Toc84871508"/>
      <w:bookmarkStart w:id="20" w:name="_Toc85655429"/>
      <w:bookmarkStart w:id="21" w:name="_Toc149133982"/>
      <w:bookmarkEnd w:id="18"/>
      <w:r>
        <w:t>Bloque</w:t>
      </w:r>
      <w:r w:rsidR="003D3A9B" w:rsidRPr="00167AAD">
        <w:t xml:space="preserve"> 2: </w:t>
      </w:r>
      <w:bookmarkEnd w:id="19"/>
      <w:bookmarkEnd w:id="20"/>
      <w:r>
        <w:t>Digitalización del entorno personal de aprendizaje</w:t>
      </w:r>
      <w:bookmarkEnd w:id="21"/>
    </w:p>
    <w:p w14:paraId="79895777" w14:textId="77777777" w:rsidR="00AA5998" w:rsidRPr="00AA5998" w:rsidRDefault="00AA5998" w:rsidP="00AA5998">
      <w:pPr>
        <w:pStyle w:val="Prrafodelista"/>
        <w:numPr>
          <w:ilvl w:val="0"/>
          <w:numId w:val="16"/>
        </w:numPr>
        <w:rPr>
          <w:sz w:val="24"/>
          <w:szCs w:val="24"/>
        </w:rPr>
      </w:pPr>
      <w:r w:rsidRPr="00AA5998">
        <w:rPr>
          <w:sz w:val="24"/>
          <w:szCs w:val="24"/>
        </w:rPr>
        <w:t xml:space="preserve">Búsqueda, selección y archivo de información. </w:t>
      </w:r>
    </w:p>
    <w:p w14:paraId="2FA9D54D" w14:textId="77777777" w:rsidR="00AA5998" w:rsidRPr="00AA5998" w:rsidRDefault="00AA5998" w:rsidP="00AA5998">
      <w:pPr>
        <w:pStyle w:val="Prrafodelista"/>
        <w:numPr>
          <w:ilvl w:val="0"/>
          <w:numId w:val="16"/>
        </w:numPr>
        <w:rPr>
          <w:sz w:val="24"/>
          <w:szCs w:val="24"/>
        </w:rPr>
      </w:pPr>
      <w:r w:rsidRPr="00AA5998">
        <w:rPr>
          <w:sz w:val="24"/>
          <w:szCs w:val="24"/>
        </w:rPr>
        <w:t xml:space="preserve">Edición y creación de contenidos: aplicaciones de productividad, desarrollo de aplicaciones sencillas para dispositivos móviles y web, realidad virtual, aumentada y mixta. </w:t>
      </w:r>
    </w:p>
    <w:p w14:paraId="02BB97AB" w14:textId="77777777" w:rsidR="00AA5998" w:rsidRPr="00AA5998" w:rsidRDefault="00AA5998" w:rsidP="00AA5998">
      <w:pPr>
        <w:pStyle w:val="Prrafodelista"/>
        <w:numPr>
          <w:ilvl w:val="0"/>
          <w:numId w:val="16"/>
        </w:numPr>
        <w:rPr>
          <w:sz w:val="24"/>
          <w:szCs w:val="24"/>
        </w:rPr>
      </w:pPr>
      <w:r w:rsidRPr="00AA5998">
        <w:rPr>
          <w:sz w:val="24"/>
          <w:szCs w:val="24"/>
        </w:rPr>
        <w:t xml:space="preserve">Comunicación y colaboración en red. </w:t>
      </w:r>
    </w:p>
    <w:p w14:paraId="0DB4DF69" w14:textId="57E4E1E9" w:rsidR="00AA5998" w:rsidRPr="00AA5998" w:rsidRDefault="00AA5998" w:rsidP="00AA5998">
      <w:pPr>
        <w:pStyle w:val="Prrafodelista"/>
        <w:numPr>
          <w:ilvl w:val="0"/>
          <w:numId w:val="16"/>
        </w:numPr>
        <w:rPr>
          <w:sz w:val="24"/>
          <w:szCs w:val="24"/>
        </w:rPr>
      </w:pPr>
      <w:r w:rsidRPr="00AA5998">
        <w:rPr>
          <w:sz w:val="24"/>
          <w:szCs w:val="24"/>
        </w:rPr>
        <w:t>Publicación y difusión responsable en redes.</w:t>
      </w:r>
    </w:p>
    <w:p w14:paraId="4CFE6D31" w14:textId="77777777" w:rsidR="00AA5998" w:rsidRPr="00AA5998" w:rsidRDefault="00AA5998" w:rsidP="00AA5998"/>
    <w:p w14:paraId="5713454D" w14:textId="61ADDA73" w:rsidR="003D3A9B" w:rsidRDefault="00AA5998" w:rsidP="00AA5998">
      <w:pPr>
        <w:pStyle w:val="Ttulo4"/>
        <w:numPr>
          <w:ilvl w:val="0"/>
          <w:numId w:val="0"/>
        </w:numPr>
      </w:pPr>
      <w:bookmarkStart w:id="22" w:name="__RefHeading___Toc337679623"/>
      <w:bookmarkStart w:id="23" w:name="_Toc84871509"/>
      <w:bookmarkStart w:id="24" w:name="_Toc85655430"/>
      <w:bookmarkStart w:id="25" w:name="_Toc149133983"/>
      <w:bookmarkEnd w:id="22"/>
      <w:proofErr w:type="spellStart"/>
      <w:r>
        <w:t>Blooque</w:t>
      </w:r>
      <w:proofErr w:type="spellEnd"/>
      <w:r w:rsidR="003D3A9B" w:rsidRPr="00167AAD">
        <w:t xml:space="preserve"> 3: </w:t>
      </w:r>
      <w:bookmarkEnd w:id="23"/>
      <w:bookmarkEnd w:id="24"/>
      <w:r>
        <w:t>Seguridad y bienestar digital.</w:t>
      </w:r>
      <w:bookmarkEnd w:id="25"/>
    </w:p>
    <w:p w14:paraId="271A647E" w14:textId="77777777" w:rsidR="00AA5998" w:rsidRPr="00AA5998" w:rsidRDefault="00AA5998" w:rsidP="00AA5998">
      <w:pPr>
        <w:pStyle w:val="Prrafodelista"/>
        <w:numPr>
          <w:ilvl w:val="0"/>
          <w:numId w:val="77"/>
        </w:numPr>
        <w:rPr>
          <w:sz w:val="24"/>
          <w:szCs w:val="24"/>
        </w:rPr>
      </w:pPr>
      <w:r w:rsidRPr="00AA5998">
        <w:rPr>
          <w:sz w:val="24"/>
          <w:szCs w:val="24"/>
        </w:rPr>
        <w:t xml:space="preserve">Seguridad de dispositivos: medidas preventivas y correctivas para hacer frente a riesgos, amenazas y ataques a dispositivos. </w:t>
      </w:r>
    </w:p>
    <w:p w14:paraId="30ECF9E9" w14:textId="77777777" w:rsidR="00AA5998" w:rsidRPr="00AA5998" w:rsidRDefault="00AA5998" w:rsidP="00AA5998">
      <w:pPr>
        <w:pStyle w:val="Prrafodelista"/>
        <w:numPr>
          <w:ilvl w:val="0"/>
          <w:numId w:val="77"/>
        </w:numPr>
        <w:rPr>
          <w:sz w:val="24"/>
          <w:szCs w:val="24"/>
        </w:rPr>
      </w:pPr>
      <w:r w:rsidRPr="00AA5998">
        <w:rPr>
          <w:sz w:val="24"/>
          <w:szCs w:val="24"/>
        </w:rPr>
        <w:t xml:space="preserve">Seguridad y protección de datos: identidad, reputación digital, privacidad y huella digital. Medidas preventivas en la configuración de redes sociales y la gestión de identidades virtuales. </w:t>
      </w:r>
    </w:p>
    <w:p w14:paraId="48FC5834" w14:textId="1B4E9669" w:rsidR="00AA5998" w:rsidRPr="00AA5998" w:rsidRDefault="00AA5998" w:rsidP="00AA5998">
      <w:pPr>
        <w:pStyle w:val="Prrafodelista"/>
        <w:numPr>
          <w:ilvl w:val="0"/>
          <w:numId w:val="77"/>
        </w:numPr>
        <w:rPr>
          <w:sz w:val="24"/>
          <w:szCs w:val="24"/>
        </w:rPr>
      </w:pPr>
      <w:r w:rsidRPr="00AA5998">
        <w:rPr>
          <w:sz w:val="24"/>
          <w:szCs w:val="24"/>
        </w:rPr>
        <w:lastRenderedPageBreak/>
        <w:t>Seguridad en la salud física y mental. Riesgos y amenazas al bienestar personal. Opciones de respuesta y prácticas de uso saludable. Situaciones de violencia y de riesgo en la red (ciberacoso, sextorsión, acceso a contenidos inadecuados, dependencia tecnológica, etc.).</w:t>
      </w:r>
    </w:p>
    <w:p w14:paraId="3595E301" w14:textId="0F2F8531" w:rsidR="00AA5998" w:rsidRDefault="00AA5998" w:rsidP="003D3A9B">
      <w:pPr>
        <w:pStyle w:val="Ttulo4"/>
        <w:numPr>
          <w:ilvl w:val="0"/>
          <w:numId w:val="0"/>
        </w:numPr>
      </w:pPr>
      <w:bookmarkStart w:id="26" w:name="__RefHeading___Toc337679624"/>
      <w:bookmarkStart w:id="27" w:name="_Toc84871510"/>
      <w:bookmarkStart w:id="28" w:name="_Toc85655431"/>
      <w:bookmarkStart w:id="29" w:name="_Toc149133984"/>
      <w:bookmarkEnd w:id="26"/>
      <w:r>
        <w:t>Bloque</w:t>
      </w:r>
      <w:r w:rsidR="003D3A9B" w:rsidRPr="00167AAD">
        <w:t xml:space="preserve"> 4: </w:t>
      </w:r>
      <w:bookmarkEnd w:id="27"/>
      <w:bookmarkEnd w:id="28"/>
      <w:r>
        <w:t>Ciudadanía digital crítica.</w:t>
      </w:r>
      <w:bookmarkStart w:id="30" w:name="__RefHeading___Toc337679625"/>
      <w:bookmarkStart w:id="31" w:name="_Toc84871511"/>
      <w:bookmarkStart w:id="32" w:name="_Toc85655432"/>
      <w:bookmarkEnd w:id="29"/>
      <w:bookmarkEnd w:id="30"/>
    </w:p>
    <w:p w14:paraId="2AD8B60D" w14:textId="77777777" w:rsidR="00AA5998" w:rsidRDefault="00AA5998" w:rsidP="00AA5998">
      <w:pPr>
        <w:pStyle w:val="Prrafodelista"/>
        <w:numPr>
          <w:ilvl w:val="0"/>
          <w:numId w:val="78"/>
        </w:numPr>
        <w:rPr>
          <w:sz w:val="24"/>
          <w:szCs w:val="24"/>
        </w:rPr>
      </w:pPr>
      <w:r w:rsidRPr="00AA5998">
        <w:rPr>
          <w:sz w:val="24"/>
          <w:szCs w:val="24"/>
        </w:rPr>
        <w:t xml:space="preserve">Interactividad en la red: libertad de expresión, etiqueta digital, propiedad intelectual y licencias de uso. </w:t>
      </w:r>
    </w:p>
    <w:p w14:paraId="00F02E51" w14:textId="77777777" w:rsidR="00AA5998" w:rsidRDefault="00AA5998" w:rsidP="00AA5998">
      <w:pPr>
        <w:pStyle w:val="Prrafodelista"/>
        <w:numPr>
          <w:ilvl w:val="0"/>
          <w:numId w:val="78"/>
        </w:numPr>
        <w:rPr>
          <w:sz w:val="24"/>
          <w:szCs w:val="24"/>
        </w:rPr>
      </w:pPr>
      <w:r w:rsidRPr="00AA5998">
        <w:rPr>
          <w:sz w:val="24"/>
          <w:szCs w:val="24"/>
        </w:rPr>
        <w:t>Educación mediática: periodismo digital, blogosfera, estrategias comunicativas y uso crítico de la red. Herramientas para detectar noticias falsas y fraudes</w:t>
      </w:r>
      <w:r>
        <w:rPr>
          <w:sz w:val="24"/>
          <w:szCs w:val="24"/>
        </w:rPr>
        <w:t>.</w:t>
      </w:r>
    </w:p>
    <w:p w14:paraId="7FCFB09B" w14:textId="77777777" w:rsidR="00AA5998" w:rsidRDefault="00AA5998" w:rsidP="00AA5998">
      <w:pPr>
        <w:pStyle w:val="Prrafodelista"/>
        <w:numPr>
          <w:ilvl w:val="0"/>
          <w:numId w:val="78"/>
        </w:numPr>
        <w:rPr>
          <w:sz w:val="24"/>
          <w:szCs w:val="24"/>
        </w:rPr>
      </w:pPr>
      <w:r w:rsidRPr="00AA5998">
        <w:rPr>
          <w:sz w:val="24"/>
          <w:szCs w:val="24"/>
        </w:rPr>
        <w:t xml:space="preserve">Gestiones administrativas: servicios públicos en línea, registros digitales y certificados oficiales. </w:t>
      </w:r>
    </w:p>
    <w:p w14:paraId="78187409" w14:textId="77777777" w:rsidR="00AA5998" w:rsidRDefault="00AA5998" w:rsidP="00AA5998">
      <w:pPr>
        <w:pStyle w:val="Prrafodelista"/>
        <w:numPr>
          <w:ilvl w:val="0"/>
          <w:numId w:val="78"/>
        </w:numPr>
        <w:rPr>
          <w:sz w:val="24"/>
          <w:szCs w:val="24"/>
        </w:rPr>
      </w:pPr>
      <w:r w:rsidRPr="00AA5998">
        <w:rPr>
          <w:sz w:val="24"/>
          <w:szCs w:val="24"/>
        </w:rPr>
        <w:t xml:space="preserve">Comercio electrónico: facturas digitales, formas de pago y criptomonedas. </w:t>
      </w:r>
    </w:p>
    <w:p w14:paraId="6299DED6" w14:textId="77777777" w:rsidR="00AA5998" w:rsidRDefault="00AA5998" w:rsidP="00AA5998">
      <w:pPr>
        <w:pStyle w:val="Prrafodelista"/>
        <w:numPr>
          <w:ilvl w:val="0"/>
          <w:numId w:val="78"/>
        </w:numPr>
        <w:rPr>
          <w:sz w:val="24"/>
          <w:szCs w:val="24"/>
        </w:rPr>
      </w:pPr>
      <w:r w:rsidRPr="00AA5998">
        <w:rPr>
          <w:sz w:val="24"/>
          <w:szCs w:val="24"/>
        </w:rPr>
        <w:t xml:space="preserve">Ética en el uso de datos y herramientas digitales: inteligencia artificial, sesgos algorítmicos e ideológicos, obsolescencia programada, soberanía tecnológica y digitalización sostenible. </w:t>
      </w:r>
    </w:p>
    <w:p w14:paraId="2AA6BD41" w14:textId="3FB6CB16" w:rsidR="00AA5998" w:rsidRPr="00AA5998" w:rsidRDefault="00AA5998" w:rsidP="00AA5998">
      <w:pPr>
        <w:pStyle w:val="Prrafodelista"/>
        <w:numPr>
          <w:ilvl w:val="0"/>
          <w:numId w:val="78"/>
        </w:numPr>
        <w:rPr>
          <w:sz w:val="24"/>
          <w:szCs w:val="24"/>
        </w:rPr>
      </w:pPr>
      <w:r w:rsidRPr="00AA5998">
        <w:rPr>
          <w:sz w:val="24"/>
          <w:szCs w:val="24"/>
        </w:rPr>
        <w:t xml:space="preserve">Activismo en línea: plataformas de iniciativa ciudadana, </w:t>
      </w:r>
      <w:proofErr w:type="spellStart"/>
      <w:r w:rsidRPr="00AA5998">
        <w:rPr>
          <w:sz w:val="24"/>
          <w:szCs w:val="24"/>
        </w:rPr>
        <w:t>cibervoluntariado</w:t>
      </w:r>
      <w:proofErr w:type="spellEnd"/>
      <w:r w:rsidRPr="00AA5998">
        <w:rPr>
          <w:sz w:val="24"/>
          <w:szCs w:val="24"/>
        </w:rPr>
        <w:t xml:space="preserve"> y comunidades de hardware y software libres. Tipos de licencias de código libre.</w:t>
      </w:r>
    </w:p>
    <w:bookmarkEnd w:id="31"/>
    <w:bookmarkEnd w:id="32"/>
    <w:p w14:paraId="454E277A" w14:textId="77777777" w:rsidR="003D3A9B" w:rsidRPr="003D3A9B" w:rsidRDefault="003D3A9B" w:rsidP="003D3A9B">
      <w:pPr>
        <w:rPr>
          <w:rFonts w:cs="Calibri"/>
        </w:rPr>
      </w:pPr>
    </w:p>
    <w:p w14:paraId="6616A349" w14:textId="4C75D638" w:rsidR="00266FE7" w:rsidRPr="0043209A" w:rsidRDefault="00A6794B">
      <w:pPr>
        <w:pStyle w:val="Encabezado1"/>
        <w:numPr>
          <w:ilvl w:val="0"/>
          <w:numId w:val="9"/>
        </w:numPr>
        <w:rPr>
          <w:rFonts w:ascii="Calibri" w:hAnsi="Calibri" w:cs="Calibri"/>
          <w:color w:val="FF0000"/>
        </w:rPr>
      </w:pPr>
      <w:bookmarkStart w:id="33" w:name="_Toc523819760"/>
      <w:bookmarkStart w:id="34" w:name="_Toc149133985"/>
      <w:r w:rsidRPr="0043209A">
        <w:rPr>
          <w:rFonts w:ascii="Calibri" w:hAnsi="Calibri" w:cs="Calibri"/>
        </w:rPr>
        <w:t xml:space="preserve">6. </w:t>
      </w:r>
      <w:r w:rsidR="003A3D42" w:rsidRPr="0043209A">
        <w:rPr>
          <w:rFonts w:ascii="Calibri" w:hAnsi="Calibri" w:cs="Calibri"/>
          <w:color w:val="auto"/>
        </w:rPr>
        <w:t xml:space="preserve">Concordancia de </w:t>
      </w:r>
      <w:r w:rsidR="003D3A9B" w:rsidRPr="0043209A">
        <w:rPr>
          <w:rFonts w:ascii="Calibri" w:hAnsi="Calibri" w:cs="Calibri"/>
          <w:color w:val="auto"/>
        </w:rPr>
        <w:t xml:space="preserve">los </w:t>
      </w:r>
      <w:r w:rsidR="003A3D42" w:rsidRPr="0043209A">
        <w:rPr>
          <w:rFonts w:ascii="Calibri" w:hAnsi="Calibri" w:cs="Calibri"/>
          <w:color w:val="auto"/>
        </w:rPr>
        <w:t xml:space="preserve">temas con los </w:t>
      </w:r>
      <w:bookmarkEnd w:id="33"/>
      <w:r w:rsidR="003A3D42" w:rsidRPr="0043209A">
        <w:rPr>
          <w:rFonts w:ascii="Calibri" w:hAnsi="Calibri" w:cs="Calibri"/>
          <w:color w:val="auto"/>
        </w:rPr>
        <w:t>objetivos</w:t>
      </w:r>
      <w:bookmarkEnd w:id="34"/>
    </w:p>
    <w:p w14:paraId="7D970FB1" w14:textId="77777777" w:rsidR="003D3A9B" w:rsidRPr="00F655AC" w:rsidRDefault="003D3A9B" w:rsidP="00F655AC">
      <w:pPr>
        <w:ind w:left="360"/>
      </w:pPr>
      <w:bookmarkStart w:id="35" w:name="_Toc523819761"/>
      <w:bookmarkEnd w:id="35"/>
      <w:r w:rsidRPr="00F655AC">
        <w:t>En el siguiente cuadro resumen, se especifica la concordancia entre los objetivos específicos de esta asignatura y los temas (la X muestra correspondencia):</w:t>
      </w:r>
    </w:p>
    <w:p w14:paraId="2741E3DA" w14:textId="77777777" w:rsidR="003D3A9B" w:rsidRPr="003D3A9B" w:rsidRDefault="003D3A9B">
      <w:pPr>
        <w:pStyle w:val="Prrafodelista"/>
        <w:numPr>
          <w:ilvl w:val="0"/>
          <w:numId w:val="9"/>
        </w:numPr>
        <w:rPr>
          <w:rFonts w:cs="Calibri"/>
        </w:rPr>
      </w:pPr>
    </w:p>
    <w:p w14:paraId="25CEE110" w14:textId="77777777" w:rsidR="003D3A9B" w:rsidRPr="003D3A9B" w:rsidRDefault="003D3A9B">
      <w:pPr>
        <w:pStyle w:val="Prrafodelista"/>
        <w:numPr>
          <w:ilvl w:val="0"/>
          <w:numId w:val="9"/>
        </w:numPr>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862"/>
        <w:gridCol w:w="862"/>
        <w:gridCol w:w="862"/>
        <w:gridCol w:w="861"/>
      </w:tblGrid>
      <w:tr w:rsidR="00E3508D" w14:paraId="4D5CB6DE" w14:textId="77777777" w:rsidTr="00E3508D">
        <w:trPr>
          <w:jc w:val="center"/>
        </w:trPr>
        <w:tc>
          <w:tcPr>
            <w:tcW w:w="1396" w:type="dxa"/>
            <w:shd w:val="clear" w:color="auto" w:fill="auto"/>
          </w:tcPr>
          <w:p w14:paraId="0C9CE581" w14:textId="77777777" w:rsidR="00E3508D" w:rsidRDefault="00E3508D" w:rsidP="00F31441">
            <w:pPr>
              <w:rPr>
                <w:rFonts w:cs="Calibri"/>
              </w:rPr>
            </w:pPr>
            <w:r>
              <w:rPr>
                <w:rFonts w:cs="Calibri"/>
              </w:rPr>
              <w:t>Temas / Objetivos</w:t>
            </w:r>
          </w:p>
        </w:tc>
        <w:tc>
          <w:tcPr>
            <w:tcW w:w="862" w:type="dxa"/>
            <w:shd w:val="clear" w:color="auto" w:fill="auto"/>
          </w:tcPr>
          <w:p w14:paraId="7A1D2C4C" w14:textId="77777777" w:rsidR="00E3508D" w:rsidRDefault="00E3508D" w:rsidP="00F31441">
            <w:pPr>
              <w:rPr>
                <w:rFonts w:cs="Calibri"/>
              </w:rPr>
            </w:pPr>
            <w:r>
              <w:rPr>
                <w:rFonts w:cs="Calibri"/>
              </w:rPr>
              <w:t>Obj1</w:t>
            </w:r>
          </w:p>
        </w:tc>
        <w:tc>
          <w:tcPr>
            <w:tcW w:w="862" w:type="dxa"/>
            <w:shd w:val="clear" w:color="auto" w:fill="auto"/>
          </w:tcPr>
          <w:p w14:paraId="4C3966C8" w14:textId="77777777" w:rsidR="00E3508D" w:rsidRDefault="00E3508D" w:rsidP="00F31441">
            <w:pPr>
              <w:rPr>
                <w:rFonts w:cs="Calibri"/>
              </w:rPr>
            </w:pPr>
            <w:r>
              <w:rPr>
                <w:rFonts w:cs="Calibri"/>
              </w:rPr>
              <w:t>Ob2</w:t>
            </w:r>
          </w:p>
        </w:tc>
        <w:tc>
          <w:tcPr>
            <w:tcW w:w="862" w:type="dxa"/>
            <w:shd w:val="clear" w:color="auto" w:fill="auto"/>
          </w:tcPr>
          <w:p w14:paraId="5128D435" w14:textId="77777777" w:rsidR="00E3508D" w:rsidRDefault="00E3508D" w:rsidP="00F31441">
            <w:pPr>
              <w:rPr>
                <w:rFonts w:cs="Calibri"/>
              </w:rPr>
            </w:pPr>
            <w:r>
              <w:rPr>
                <w:rFonts w:cs="Calibri"/>
              </w:rPr>
              <w:t>Obj3</w:t>
            </w:r>
          </w:p>
        </w:tc>
        <w:tc>
          <w:tcPr>
            <w:tcW w:w="861" w:type="dxa"/>
            <w:shd w:val="clear" w:color="auto" w:fill="auto"/>
          </w:tcPr>
          <w:p w14:paraId="2661CF05" w14:textId="77777777" w:rsidR="00E3508D" w:rsidRDefault="00E3508D" w:rsidP="00F31441">
            <w:pPr>
              <w:rPr>
                <w:rFonts w:cs="Calibri"/>
              </w:rPr>
            </w:pPr>
            <w:r>
              <w:rPr>
                <w:rFonts w:cs="Calibri"/>
              </w:rPr>
              <w:t>Obj4</w:t>
            </w:r>
          </w:p>
        </w:tc>
      </w:tr>
      <w:tr w:rsidR="00E3508D" w14:paraId="2B43BB7C" w14:textId="77777777" w:rsidTr="00E3508D">
        <w:trPr>
          <w:jc w:val="center"/>
        </w:trPr>
        <w:tc>
          <w:tcPr>
            <w:tcW w:w="1396" w:type="dxa"/>
            <w:shd w:val="clear" w:color="auto" w:fill="auto"/>
          </w:tcPr>
          <w:p w14:paraId="78E031EB" w14:textId="7BC4FE90" w:rsidR="00E3508D" w:rsidRDefault="00E3508D" w:rsidP="00F31441">
            <w:pPr>
              <w:rPr>
                <w:rFonts w:cs="Calibri"/>
              </w:rPr>
            </w:pPr>
            <w:r>
              <w:rPr>
                <w:rFonts w:cs="Calibri"/>
              </w:rPr>
              <w:lastRenderedPageBreak/>
              <w:t>Bloque 1</w:t>
            </w:r>
          </w:p>
        </w:tc>
        <w:tc>
          <w:tcPr>
            <w:tcW w:w="862" w:type="dxa"/>
            <w:shd w:val="clear" w:color="auto" w:fill="auto"/>
          </w:tcPr>
          <w:p w14:paraId="4BE80B51" w14:textId="77777777" w:rsidR="00E3508D" w:rsidRDefault="00E3508D" w:rsidP="00F31441">
            <w:pPr>
              <w:jc w:val="center"/>
              <w:rPr>
                <w:rFonts w:cs="Calibri"/>
              </w:rPr>
            </w:pPr>
            <w:r>
              <w:rPr>
                <w:rFonts w:cs="Calibri"/>
              </w:rPr>
              <w:t>X</w:t>
            </w:r>
          </w:p>
        </w:tc>
        <w:tc>
          <w:tcPr>
            <w:tcW w:w="862" w:type="dxa"/>
            <w:shd w:val="clear" w:color="auto" w:fill="auto"/>
          </w:tcPr>
          <w:p w14:paraId="20070183" w14:textId="77777777" w:rsidR="00E3508D" w:rsidRDefault="00E3508D" w:rsidP="00F31441">
            <w:pPr>
              <w:snapToGrid w:val="0"/>
              <w:jc w:val="center"/>
              <w:rPr>
                <w:rFonts w:cs="Calibri"/>
              </w:rPr>
            </w:pPr>
          </w:p>
        </w:tc>
        <w:tc>
          <w:tcPr>
            <w:tcW w:w="862" w:type="dxa"/>
            <w:shd w:val="clear" w:color="auto" w:fill="auto"/>
          </w:tcPr>
          <w:p w14:paraId="47D1C552" w14:textId="77777777" w:rsidR="00E3508D" w:rsidRDefault="00E3508D" w:rsidP="00F31441">
            <w:pPr>
              <w:snapToGrid w:val="0"/>
              <w:jc w:val="center"/>
              <w:rPr>
                <w:rFonts w:cs="Calibri"/>
              </w:rPr>
            </w:pPr>
          </w:p>
        </w:tc>
        <w:tc>
          <w:tcPr>
            <w:tcW w:w="861" w:type="dxa"/>
            <w:shd w:val="clear" w:color="auto" w:fill="auto"/>
          </w:tcPr>
          <w:p w14:paraId="558BC69C" w14:textId="77777777" w:rsidR="00E3508D" w:rsidRDefault="00E3508D" w:rsidP="00F31441">
            <w:pPr>
              <w:snapToGrid w:val="0"/>
              <w:jc w:val="center"/>
              <w:rPr>
                <w:rFonts w:cs="Calibri"/>
              </w:rPr>
            </w:pPr>
          </w:p>
        </w:tc>
      </w:tr>
      <w:tr w:rsidR="00E3508D" w14:paraId="6F519CEB" w14:textId="77777777" w:rsidTr="00E3508D">
        <w:trPr>
          <w:jc w:val="center"/>
        </w:trPr>
        <w:tc>
          <w:tcPr>
            <w:tcW w:w="1396" w:type="dxa"/>
            <w:shd w:val="clear" w:color="auto" w:fill="auto"/>
          </w:tcPr>
          <w:p w14:paraId="607C55A4" w14:textId="38D8F041" w:rsidR="00E3508D" w:rsidRDefault="00E3508D" w:rsidP="00F31441">
            <w:pPr>
              <w:rPr>
                <w:rFonts w:cs="Calibri"/>
              </w:rPr>
            </w:pPr>
            <w:r>
              <w:rPr>
                <w:rFonts w:cs="Calibri"/>
              </w:rPr>
              <w:t>Bloque 2</w:t>
            </w:r>
          </w:p>
        </w:tc>
        <w:tc>
          <w:tcPr>
            <w:tcW w:w="862" w:type="dxa"/>
            <w:shd w:val="clear" w:color="auto" w:fill="auto"/>
          </w:tcPr>
          <w:p w14:paraId="1CEE6D5D" w14:textId="4DB7F74D" w:rsidR="00E3508D" w:rsidRDefault="00E3508D" w:rsidP="00F31441">
            <w:pPr>
              <w:jc w:val="center"/>
              <w:rPr>
                <w:rFonts w:cs="Calibri"/>
              </w:rPr>
            </w:pPr>
          </w:p>
        </w:tc>
        <w:tc>
          <w:tcPr>
            <w:tcW w:w="862" w:type="dxa"/>
            <w:shd w:val="clear" w:color="auto" w:fill="auto"/>
          </w:tcPr>
          <w:p w14:paraId="01E65B23" w14:textId="77777777" w:rsidR="00E3508D" w:rsidRDefault="00E3508D" w:rsidP="00F31441">
            <w:pPr>
              <w:jc w:val="center"/>
              <w:rPr>
                <w:rFonts w:cs="Calibri"/>
              </w:rPr>
            </w:pPr>
            <w:r>
              <w:rPr>
                <w:rFonts w:cs="Calibri"/>
              </w:rPr>
              <w:t>X</w:t>
            </w:r>
          </w:p>
        </w:tc>
        <w:tc>
          <w:tcPr>
            <w:tcW w:w="862" w:type="dxa"/>
            <w:shd w:val="clear" w:color="auto" w:fill="auto"/>
          </w:tcPr>
          <w:p w14:paraId="7D42F2BA" w14:textId="77777777" w:rsidR="00E3508D" w:rsidRDefault="00E3508D" w:rsidP="00F31441">
            <w:pPr>
              <w:snapToGrid w:val="0"/>
              <w:jc w:val="center"/>
              <w:rPr>
                <w:rFonts w:cs="Calibri"/>
              </w:rPr>
            </w:pPr>
          </w:p>
        </w:tc>
        <w:tc>
          <w:tcPr>
            <w:tcW w:w="861" w:type="dxa"/>
            <w:shd w:val="clear" w:color="auto" w:fill="auto"/>
          </w:tcPr>
          <w:p w14:paraId="0C66BF70" w14:textId="77777777" w:rsidR="00E3508D" w:rsidRDefault="00E3508D" w:rsidP="00F31441">
            <w:pPr>
              <w:snapToGrid w:val="0"/>
              <w:jc w:val="center"/>
              <w:rPr>
                <w:rFonts w:cs="Calibri"/>
              </w:rPr>
            </w:pPr>
          </w:p>
        </w:tc>
      </w:tr>
      <w:tr w:rsidR="00E3508D" w14:paraId="67A72EA6" w14:textId="77777777" w:rsidTr="00E3508D">
        <w:trPr>
          <w:jc w:val="center"/>
        </w:trPr>
        <w:tc>
          <w:tcPr>
            <w:tcW w:w="1396" w:type="dxa"/>
            <w:shd w:val="clear" w:color="auto" w:fill="auto"/>
          </w:tcPr>
          <w:p w14:paraId="28FDC8C0" w14:textId="077F589A" w:rsidR="00E3508D" w:rsidRDefault="00E3508D" w:rsidP="00F31441">
            <w:pPr>
              <w:rPr>
                <w:rFonts w:cs="Calibri"/>
              </w:rPr>
            </w:pPr>
            <w:r>
              <w:rPr>
                <w:rFonts w:cs="Calibri"/>
              </w:rPr>
              <w:t>Bloque 3</w:t>
            </w:r>
          </w:p>
        </w:tc>
        <w:tc>
          <w:tcPr>
            <w:tcW w:w="862" w:type="dxa"/>
            <w:shd w:val="clear" w:color="auto" w:fill="auto"/>
          </w:tcPr>
          <w:p w14:paraId="2B0B3E73" w14:textId="46CE8DE0" w:rsidR="00E3508D" w:rsidRDefault="00E3508D" w:rsidP="00F31441">
            <w:pPr>
              <w:jc w:val="center"/>
              <w:rPr>
                <w:rFonts w:cs="Calibri"/>
              </w:rPr>
            </w:pPr>
          </w:p>
        </w:tc>
        <w:tc>
          <w:tcPr>
            <w:tcW w:w="862" w:type="dxa"/>
            <w:shd w:val="clear" w:color="auto" w:fill="auto"/>
          </w:tcPr>
          <w:p w14:paraId="69678D4E" w14:textId="25973571" w:rsidR="00E3508D" w:rsidRDefault="00E3508D" w:rsidP="00F31441">
            <w:pPr>
              <w:jc w:val="center"/>
              <w:rPr>
                <w:rFonts w:cs="Calibri"/>
              </w:rPr>
            </w:pPr>
          </w:p>
        </w:tc>
        <w:tc>
          <w:tcPr>
            <w:tcW w:w="862" w:type="dxa"/>
            <w:shd w:val="clear" w:color="auto" w:fill="auto"/>
          </w:tcPr>
          <w:p w14:paraId="44A4C6C6" w14:textId="7D25AF9A" w:rsidR="00E3508D" w:rsidRDefault="00E3508D" w:rsidP="00F31441">
            <w:pPr>
              <w:snapToGrid w:val="0"/>
              <w:jc w:val="center"/>
              <w:rPr>
                <w:rFonts w:cs="Calibri"/>
              </w:rPr>
            </w:pPr>
            <w:r>
              <w:rPr>
                <w:rFonts w:cs="Calibri"/>
              </w:rPr>
              <w:t>X</w:t>
            </w:r>
          </w:p>
        </w:tc>
        <w:tc>
          <w:tcPr>
            <w:tcW w:w="861" w:type="dxa"/>
            <w:shd w:val="clear" w:color="auto" w:fill="auto"/>
          </w:tcPr>
          <w:p w14:paraId="006A60D1" w14:textId="77777777" w:rsidR="00E3508D" w:rsidRDefault="00E3508D" w:rsidP="00F31441">
            <w:pPr>
              <w:snapToGrid w:val="0"/>
              <w:jc w:val="center"/>
              <w:rPr>
                <w:rFonts w:cs="Calibri"/>
              </w:rPr>
            </w:pPr>
          </w:p>
        </w:tc>
      </w:tr>
      <w:tr w:rsidR="00E3508D" w14:paraId="508B4DA5" w14:textId="77777777" w:rsidTr="00E3508D">
        <w:trPr>
          <w:jc w:val="center"/>
        </w:trPr>
        <w:tc>
          <w:tcPr>
            <w:tcW w:w="1396" w:type="dxa"/>
            <w:shd w:val="clear" w:color="auto" w:fill="auto"/>
          </w:tcPr>
          <w:p w14:paraId="13B57970" w14:textId="4361CB8E" w:rsidR="00E3508D" w:rsidRDefault="00E3508D" w:rsidP="00F31441">
            <w:pPr>
              <w:rPr>
                <w:rFonts w:cs="Calibri"/>
              </w:rPr>
            </w:pPr>
            <w:r>
              <w:rPr>
                <w:rFonts w:cs="Calibri"/>
              </w:rPr>
              <w:t>Bloque 4</w:t>
            </w:r>
          </w:p>
        </w:tc>
        <w:tc>
          <w:tcPr>
            <w:tcW w:w="862" w:type="dxa"/>
            <w:shd w:val="clear" w:color="auto" w:fill="auto"/>
          </w:tcPr>
          <w:p w14:paraId="34007D14" w14:textId="77777777" w:rsidR="00E3508D" w:rsidRDefault="00E3508D" w:rsidP="00F31441">
            <w:pPr>
              <w:snapToGrid w:val="0"/>
              <w:jc w:val="center"/>
              <w:rPr>
                <w:rFonts w:cs="Calibri"/>
              </w:rPr>
            </w:pPr>
          </w:p>
        </w:tc>
        <w:tc>
          <w:tcPr>
            <w:tcW w:w="862" w:type="dxa"/>
            <w:shd w:val="clear" w:color="auto" w:fill="auto"/>
          </w:tcPr>
          <w:p w14:paraId="11CB355F" w14:textId="77777777" w:rsidR="00E3508D" w:rsidRDefault="00E3508D" w:rsidP="00F31441">
            <w:pPr>
              <w:snapToGrid w:val="0"/>
              <w:jc w:val="center"/>
              <w:rPr>
                <w:rFonts w:cs="Calibri"/>
              </w:rPr>
            </w:pPr>
          </w:p>
        </w:tc>
        <w:tc>
          <w:tcPr>
            <w:tcW w:w="862" w:type="dxa"/>
            <w:shd w:val="clear" w:color="auto" w:fill="auto"/>
          </w:tcPr>
          <w:p w14:paraId="3BCB2D77" w14:textId="77777777" w:rsidR="00E3508D" w:rsidRDefault="00E3508D" w:rsidP="00F31441">
            <w:pPr>
              <w:snapToGrid w:val="0"/>
              <w:jc w:val="center"/>
              <w:rPr>
                <w:rFonts w:cs="Calibri"/>
              </w:rPr>
            </w:pPr>
          </w:p>
        </w:tc>
        <w:tc>
          <w:tcPr>
            <w:tcW w:w="861" w:type="dxa"/>
            <w:shd w:val="clear" w:color="auto" w:fill="auto"/>
          </w:tcPr>
          <w:p w14:paraId="7C9C11A8" w14:textId="77777777" w:rsidR="00E3508D" w:rsidRDefault="00E3508D" w:rsidP="00F31441">
            <w:pPr>
              <w:snapToGrid w:val="0"/>
              <w:jc w:val="center"/>
              <w:rPr>
                <w:rFonts w:cs="Calibri"/>
              </w:rPr>
            </w:pPr>
            <w:r>
              <w:rPr>
                <w:rFonts w:cs="Calibri"/>
              </w:rPr>
              <w:t>X</w:t>
            </w:r>
          </w:p>
        </w:tc>
      </w:tr>
    </w:tbl>
    <w:p w14:paraId="11811CB6" w14:textId="77777777" w:rsidR="003D3A9B" w:rsidRPr="003D3A9B" w:rsidRDefault="003D3A9B">
      <w:pPr>
        <w:pStyle w:val="Prrafodelista"/>
        <w:numPr>
          <w:ilvl w:val="0"/>
          <w:numId w:val="9"/>
        </w:numPr>
        <w:rPr>
          <w:rFonts w:cs="Calibri"/>
        </w:rPr>
      </w:pPr>
    </w:p>
    <w:p w14:paraId="79C1C8CA" w14:textId="77777777" w:rsidR="00266FE7" w:rsidRPr="00F655AC" w:rsidRDefault="00A6794B">
      <w:pPr>
        <w:pStyle w:val="Encabezado1"/>
        <w:numPr>
          <w:ilvl w:val="0"/>
          <w:numId w:val="9"/>
        </w:numPr>
        <w:rPr>
          <w:rFonts w:ascii="Calibri" w:hAnsi="Calibri" w:cs="Calibri"/>
        </w:rPr>
      </w:pPr>
      <w:bookmarkStart w:id="36" w:name="_Toc149133986"/>
      <w:r w:rsidRPr="00F655AC">
        <w:rPr>
          <w:rFonts w:ascii="Calibri" w:hAnsi="Calibri" w:cs="Calibri"/>
        </w:rPr>
        <w:t xml:space="preserve">7. </w:t>
      </w:r>
      <w:r w:rsidR="003A3D42" w:rsidRPr="00F655AC">
        <w:rPr>
          <w:rFonts w:ascii="Calibri" w:hAnsi="Calibri" w:cs="Calibri"/>
        </w:rPr>
        <w:t>Temporalización</w:t>
      </w:r>
      <w:bookmarkEnd w:id="36"/>
    </w:p>
    <w:p w14:paraId="5AC9D62C" w14:textId="2E484F70" w:rsidR="00ED1C55" w:rsidRDefault="00ED1C55" w:rsidP="00ED1C55">
      <w:pPr>
        <w:ind w:firstLine="708"/>
      </w:pPr>
      <w:r>
        <w:t xml:space="preserve">A </w:t>
      </w:r>
      <w:r w:rsidR="00A04EE6">
        <w:t>continuación,</w:t>
      </w:r>
      <w:r>
        <w:t xml:space="preserve"> se plantea el calendario de ejecución de los </w:t>
      </w:r>
      <w:r w:rsidR="00F655AC">
        <w:t>bloques</w:t>
      </w:r>
      <w:r>
        <w:t xml:space="preserve"> ya descritos</w:t>
      </w:r>
      <w:r w:rsidR="00F655AC">
        <w:t>.</w:t>
      </w:r>
      <w:r>
        <w:t xml:space="preserve"> </w:t>
      </w:r>
      <w:r w:rsidR="00F655AC">
        <w:t>L</w:t>
      </w:r>
      <w:r>
        <w:t xml:space="preserve">a </w:t>
      </w:r>
      <w:r>
        <w:rPr>
          <w:b/>
          <w:u w:val="single"/>
        </w:rPr>
        <w:t>duración asignada es orientativa</w:t>
      </w:r>
      <w:r>
        <w:t xml:space="preserve"> y puede modificarse y adaptarse durante el curso dependiendo del tipo de alumnado, recursos con los que se pueda contar en clase o posibles imprevistos:</w:t>
      </w:r>
    </w:p>
    <w:tbl>
      <w:tblPr>
        <w:tblW w:w="0" w:type="auto"/>
        <w:tblInd w:w="772" w:type="dxa"/>
        <w:tblLayout w:type="fixed"/>
        <w:tblCellMar>
          <w:left w:w="70" w:type="dxa"/>
          <w:right w:w="70" w:type="dxa"/>
        </w:tblCellMar>
        <w:tblLook w:val="0000" w:firstRow="0" w:lastRow="0" w:firstColumn="0" w:lastColumn="0" w:noHBand="0" w:noVBand="0"/>
      </w:tblPr>
      <w:tblGrid>
        <w:gridCol w:w="425"/>
        <w:gridCol w:w="3828"/>
        <w:gridCol w:w="1275"/>
        <w:gridCol w:w="1518"/>
      </w:tblGrid>
      <w:tr w:rsidR="00ED1C55" w14:paraId="5FEA8383" w14:textId="77777777" w:rsidTr="00F31441">
        <w:tc>
          <w:tcPr>
            <w:tcW w:w="4253" w:type="dxa"/>
            <w:gridSpan w:val="2"/>
            <w:tcBorders>
              <w:top w:val="single" w:sz="4" w:space="0" w:color="000000"/>
              <w:left w:val="single" w:sz="4" w:space="0" w:color="000000"/>
              <w:bottom w:val="single" w:sz="4" w:space="0" w:color="000000"/>
            </w:tcBorders>
            <w:shd w:val="clear" w:color="auto" w:fill="auto"/>
          </w:tcPr>
          <w:p w14:paraId="0C2A2A35" w14:textId="77777777" w:rsidR="00ED1C55" w:rsidRDefault="00ED1C55" w:rsidP="00F31441">
            <w:pPr>
              <w:jc w:val="center"/>
              <w:rPr>
                <w:b/>
              </w:rPr>
            </w:pPr>
            <w:r>
              <w:rPr>
                <w:b/>
              </w:rPr>
              <w:t>Tema</w:t>
            </w:r>
          </w:p>
        </w:tc>
        <w:tc>
          <w:tcPr>
            <w:tcW w:w="1275" w:type="dxa"/>
            <w:tcBorders>
              <w:top w:val="single" w:sz="4" w:space="0" w:color="000000"/>
              <w:left w:val="single" w:sz="4" w:space="0" w:color="000000"/>
              <w:bottom w:val="single" w:sz="4" w:space="0" w:color="000000"/>
            </w:tcBorders>
            <w:shd w:val="clear" w:color="auto" w:fill="auto"/>
          </w:tcPr>
          <w:p w14:paraId="48A1ED06" w14:textId="77777777" w:rsidR="00ED1C55" w:rsidRDefault="00ED1C55" w:rsidP="00F31441">
            <w:pPr>
              <w:jc w:val="center"/>
              <w:rPr>
                <w:b/>
              </w:rPr>
            </w:pPr>
            <w:r>
              <w:rPr>
                <w:b/>
              </w:rPr>
              <w:t>Duración prevista</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070EDABF" w14:textId="77777777" w:rsidR="00ED1C55" w:rsidRDefault="00ED1C55" w:rsidP="00F31441">
            <w:pPr>
              <w:jc w:val="center"/>
            </w:pPr>
            <w:r>
              <w:rPr>
                <w:b/>
              </w:rPr>
              <w:t>Trimestre</w:t>
            </w:r>
          </w:p>
        </w:tc>
      </w:tr>
      <w:tr w:rsidR="00ED1C55" w14:paraId="37164D07" w14:textId="77777777" w:rsidTr="00F31441">
        <w:tc>
          <w:tcPr>
            <w:tcW w:w="425" w:type="dxa"/>
            <w:tcBorders>
              <w:top w:val="single" w:sz="4" w:space="0" w:color="000000"/>
              <w:left w:val="single" w:sz="4" w:space="0" w:color="000000"/>
              <w:bottom w:val="single" w:sz="4" w:space="0" w:color="000000"/>
            </w:tcBorders>
            <w:shd w:val="clear" w:color="auto" w:fill="auto"/>
          </w:tcPr>
          <w:p w14:paraId="42C42649" w14:textId="77777777" w:rsidR="00ED1C55" w:rsidRDefault="00ED1C55" w:rsidP="00F31441">
            <w:pPr>
              <w:rPr>
                <w:b/>
              </w:rPr>
            </w:pPr>
            <w:r>
              <w:t>1</w:t>
            </w:r>
          </w:p>
        </w:tc>
        <w:tc>
          <w:tcPr>
            <w:tcW w:w="3828" w:type="dxa"/>
            <w:tcBorders>
              <w:top w:val="single" w:sz="4" w:space="0" w:color="000000"/>
              <w:left w:val="single" w:sz="4" w:space="0" w:color="000000"/>
              <w:bottom w:val="single" w:sz="4" w:space="0" w:color="000000"/>
            </w:tcBorders>
            <w:shd w:val="clear" w:color="auto" w:fill="auto"/>
          </w:tcPr>
          <w:p w14:paraId="79FD955C" w14:textId="25CE30DF" w:rsidR="00ED1C55" w:rsidRDefault="00F655AC" w:rsidP="00F655AC">
            <w:pPr>
              <w:spacing w:line="240" w:lineRule="auto"/>
            </w:pPr>
            <w:r w:rsidRPr="00F655AC">
              <w:rPr>
                <w:bCs/>
              </w:rPr>
              <w:t>Dispositivos digitales, sistemas operativos y de comunicación.</w:t>
            </w:r>
          </w:p>
        </w:tc>
        <w:tc>
          <w:tcPr>
            <w:tcW w:w="1275" w:type="dxa"/>
            <w:tcBorders>
              <w:top w:val="single" w:sz="4" w:space="0" w:color="000000"/>
              <w:left w:val="single" w:sz="4" w:space="0" w:color="000000"/>
              <w:bottom w:val="single" w:sz="4" w:space="0" w:color="000000"/>
            </w:tcBorders>
            <w:shd w:val="clear" w:color="auto" w:fill="auto"/>
          </w:tcPr>
          <w:p w14:paraId="1057D845" w14:textId="2E11EAEA" w:rsidR="00ED1C55" w:rsidRDefault="00F655AC" w:rsidP="00F31441">
            <w:pPr>
              <w:jc w:val="center"/>
            </w:pPr>
            <w:r>
              <w:t>18</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5108DA2" w14:textId="77777777" w:rsidR="00ED1C55" w:rsidRDefault="00ED1C55" w:rsidP="00F31441">
            <w:pPr>
              <w:jc w:val="center"/>
            </w:pPr>
            <w:r>
              <w:t>1</w:t>
            </w:r>
          </w:p>
        </w:tc>
      </w:tr>
      <w:tr w:rsidR="00ED1C55" w14:paraId="62B6CED4" w14:textId="77777777" w:rsidTr="00F31441">
        <w:tc>
          <w:tcPr>
            <w:tcW w:w="425" w:type="dxa"/>
            <w:tcBorders>
              <w:top w:val="single" w:sz="4" w:space="0" w:color="000000"/>
              <w:left w:val="single" w:sz="4" w:space="0" w:color="000000"/>
              <w:bottom w:val="single" w:sz="4" w:space="0" w:color="000000"/>
            </w:tcBorders>
            <w:shd w:val="clear" w:color="auto" w:fill="auto"/>
          </w:tcPr>
          <w:p w14:paraId="6D95E2D4" w14:textId="77777777" w:rsidR="00ED1C55" w:rsidRDefault="00ED1C55" w:rsidP="00F31441">
            <w:pPr>
              <w:rPr>
                <w:b/>
              </w:rPr>
            </w:pPr>
            <w:r>
              <w:t>2</w:t>
            </w:r>
          </w:p>
        </w:tc>
        <w:tc>
          <w:tcPr>
            <w:tcW w:w="3828" w:type="dxa"/>
            <w:tcBorders>
              <w:top w:val="single" w:sz="4" w:space="0" w:color="000000"/>
              <w:left w:val="single" w:sz="4" w:space="0" w:color="000000"/>
              <w:bottom w:val="single" w:sz="4" w:space="0" w:color="000000"/>
            </w:tcBorders>
            <w:shd w:val="clear" w:color="auto" w:fill="auto"/>
          </w:tcPr>
          <w:p w14:paraId="2A2BBE53" w14:textId="789C34F0" w:rsidR="00ED1C55" w:rsidRDefault="00F655AC" w:rsidP="00F655AC">
            <w:pPr>
              <w:spacing w:line="240" w:lineRule="auto"/>
              <w:rPr>
                <w:bCs/>
              </w:rPr>
            </w:pPr>
            <w:r>
              <w:t>Digitalización del entorno personal de aprendizaje</w:t>
            </w:r>
          </w:p>
        </w:tc>
        <w:tc>
          <w:tcPr>
            <w:tcW w:w="1275" w:type="dxa"/>
            <w:tcBorders>
              <w:top w:val="single" w:sz="4" w:space="0" w:color="000000"/>
              <w:left w:val="single" w:sz="4" w:space="0" w:color="000000"/>
              <w:bottom w:val="single" w:sz="4" w:space="0" w:color="000000"/>
            </w:tcBorders>
            <w:shd w:val="clear" w:color="auto" w:fill="auto"/>
          </w:tcPr>
          <w:p w14:paraId="6B3151CA" w14:textId="1CA4E4C3" w:rsidR="00ED1C55" w:rsidRDefault="00F655AC" w:rsidP="00F31441">
            <w:pPr>
              <w:jc w:val="center"/>
            </w:pPr>
            <w:r>
              <w:rPr>
                <w:bCs/>
              </w:rPr>
              <w:t>22</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5E1B91D7" w14:textId="77777777" w:rsidR="00ED1C55" w:rsidRDefault="00ED1C55" w:rsidP="00F31441">
            <w:pPr>
              <w:jc w:val="center"/>
            </w:pPr>
            <w:r>
              <w:t>1</w:t>
            </w:r>
          </w:p>
        </w:tc>
      </w:tr>
      <w:tr w:rsidR="00ED1C55" w14:paraId="23EFDB49" w14:textId="77777777" w:rsidTr="00F31441">
        <w:tc>
          <w:tcPr>
            <w:tcW w:w="425" w:type="dxa"/>
            <w:tcBorders>
              <w:top w:val="single" w:sz="4" w:space="0" w:color="000000"/>
              <w:left w:val="single" w:sz="4" w:space="0" w:color="000000"/>
              <w:bottom w:val="single" w:sz="4" w:space="0" w:color="000000"/>
            </w:tcBorders>
            <w:shd w:val="clear" w:color="auto" w:fill="auto"/>
          </w:tcPr>
          <w:p w14:paraId="1A29802C" w14:textId="77777777" w:rsidR="00ED1C55" w:rsidRDefault="00ED1C55" w:rsidP="00F31441">
            <w:pPr>
              <w:rPr>
                <w:b/>
              </w:rPr>
            </w:pPr>
            <w:r>
              <w:t>3</w:t>
            </w:r>
          </w:p>
        </w:tc>
        <w:tc>
          <w:tcPr>
            <w:tcW w:w="3828" w:type="dxa"/>
            <w:tcBorders>
              <w:top w:val="single" w:sz="4" w:space="0" w:color="000000"/>
              <w:left w:val="single" w:sz="4" w:space="0" w:color="000000"/>
              <w:bottom w:val="single" w:sz="4" w:space="0" w:color="000000"/>
            </w:tcBorders>
            <w:shd w:val="clear" w:color="auto" w:fill="auto"/>
          </w:tcPr>
          <w:p w14:paraId="4526D3B4" w14:textId="6B49A1B1" w:rsidR="00ED1C55" w:rsidRDefault="00F655AC" w:rsidP="00F31441">
            <w:pPr>
              <w:rPr>
                <w:bCs/>
              </w:rPr>
            </w:pPr>
            <w:r>
              <w:t>Seguridad y bienestar digital</w:t>
            </w:r>
          </w:p>
        </w:tc>
        <w:tc>
          <w:tcPr>
            <w:tcW w:w="1275" w:type="dxa"/>
            <w:tcBorders>
              <w:top w:val="single" w:sz="4" w:space="0" w:color="000000"/>
              <w:left w:val="single" w:sz="4" w:space="0" w:color="000000"/>
              <w:bottom w:val="single" w:sz="4" w:space="0" w:color="000000"/>
            </w:tcBorders>
            <w:shd w:val="clear" w:color="auto" w:fill="auto"/>
          </w:tcPr>
          <w:p w14:paraId="7D94714F" w14:textId="3BFDAC3B" w:rsidR="00ED1C55" w:rsidRDefault="00F655AC" w:rsidP="00F31441">
            <w:pPr>
              <w:jc w:val="center"/>
            </w:pPr>
            <w:r>
              <w:rPr>
                <w:bCs/>
              </w:rPr>
              <w:t>28</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42CBEA7F" w14:textId="62AA45D1" w:rsidR="00ED1C55" w:rsidRDefault="00F655AC" w:rsidP="00F31441">
            <w:pPr>
              <w:jc w:val="center"/>
            </w:pPr>
            <w:r>
              <w:t>2</w:t>
            </w:r>
          </w:p>
        </w:tc>
      </w:tr>
      <w:tr w:rsidR="00ED1C55" w14:paraId="6D734A4D" w14:textId="77777777" w:rsidTr="00F31441">
        <w:tc>
          <w:tcPr>
            <w:tcW w:w="425" w:type="dxa"/>
            <w:tcBorders>
              <w:top w:val="single" w:sz="4" w:space="0" w:color="000000"/>
              <w:left w:val="single" w:sz="4" w:space="0" w:color="000000"/>
              <w:bottom w:val="single" w:sz="4" w:space="0" w:color="000000"/>
            </w:tcBorders>
            <w:shd w:val="clear" w:color="auto" w:fill="auto"/>
          </w:tcPr>
          <w:p w14:paraId="43BC4E7E" w14:textId="77777777" w:rsidR="00ED1C55" w:rsidRDefault="00ED1C55" w:rsidP="00F31441">
            <w:pPr>
              <w:rPr>
                <w:b/>
              </w:rPr>
            </w:pPr>
            <w:r>
              <w:t>4</w:t>
            </w:r>
          </w:p>
        </w:tc>
        <w:tc>
          <w:tcPr>
            <w:tcW w:w="3828" w:type="dxa"/>
            <w:tcBorders>
              <w:top w:val="single" w:sz="4" w:space="0" w:color="000000"/>
              <w:left w:val="single" w:sz="4" w:space="0" w:color="000000"/>
              <w:bottom w:val="single" w:sz="4" w:space="0" w:color="000000"/>
            </w:tcBorders>
            <w:shd w:val="clear" w:color="auto" w:fill="auto"/>
          </w:tcPr>
          <w:p w14:paraId="2A1C22D9" w14:textId="71B68D8C" w:rsidR="00ED1C55" w:rsidRDefault="00F655AC" w:rsidP="00F31441">
            <w:pPr>
              <w:rPr>
                <w:bCs/>
              </w:rPr>
            </w:pPr>
            <w:r>
              <w:t>Ciudadanía digital crítica</w:t>
            </w:r>
          </w:p>
        </w:tc>
        <w:tc>
          <w:tcPr>
            <w:tcW w:w="1275" w:type="dxa"/>
            <w:tcBorders>
              <w:top w:val="single" w:sz="4" w:space="0" w:color="000000"/>
              <w:left w:val="single" w:sz="4" w:space="0" w:color="000000"/>
              <w:bottom w:val="single" w:sz="4" w:space="0" w:color="000000"/>
            </w:tcBorders>
            <w:shd w:val="clear" w:color="auto" w:fill="auto"/>
          </w:tcPr>
          <w:p w14:paraId="1471A7F7" w14:textId="125A02C5" w:rsidR="00ED1C55" w:rsidRDefault="00F655AC" w:rsidP="00F31441">
            <w:pPr>
              <w:jc w:val="center"/>
            </w:pPr>
            <w:r>
              <w:rPr>
                <w:bCs/>
              </w:rPr>
              <w:t>28</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67456CFE" w14:textId="56EDD05A" w:rsidR="00ED1C55" w:rsidRDefault="00F655AC" w:rsidP="00F31441">
            <w:pPr>
              <w:jc w:val="center"/>
            </w:pPr>
            <w:r>
              <w:t>3</w:t>
            </w:r>
          </w:p>
        </w:tc>
      </w:tr>
      <w:tr w:rsidR="00ED1C55" w14:paraId="45781D29" w14:textId="77777777" w:rsidTr="00F31441">
        <w:tc>
          <w:tcPr>
            <w:tcW w:w="4253" w:type="dxa"/>
            <w:gridSpan w:val="2"/>
            <w:tcBorders>
              <w:top w:val="single" w:sz="4" w:space="0" w:color="000000"/>
              <w:left w:val="single" w:sz="4" w:space="0" w:color="000000"/>
              <w:bottom w:val="single" w:sz="4" w:space="0" w:color="000000"/>
            </w:tcBorders>
            <w:shd w:val="clear" w:color="auto" w:fill="auto"/>
          </w:tcPr>
          <w:p w14:paraId="05DE7C13" w14:textId="77777777" w:rsidR="00ED1C55" w:rsidRDefault="00ED1C55" w:rsidP="00F31441">
            <w:pPr>
              <w:rPr>
                <w:bCs/>
              </w:rPr>
            </w:pPr>
            <w:r>
              <w:t>Duración total:</w:t>
            </w:r>
          </w:p>
        </w:tc>
        <w:tc>
          <w:tcPr>
            <w:tcW w:w="1275" w:type="dxa"/>
            <w:tcBorders>
              <w:top w:val="single" w:sz="4" w:space="0" w:color="000000"/>
              <w:left w:val="single" w:sz="4" w:space="0" w:color="000000"/>
              <w:bottom w:val="single" w:sz="4" w:space="0" w:color="000000"/>
            </w:tcBorders>
            <w:shd w:val="clear" w:color="auto" w:fill="auto"/>
          </w:tcPr>
          <w:p w14:paraId="434A98FA" w14:textId="08EBAF57" w:rsidR="00ED1C55" w:rsidRDefault="00F655AC" w:rsidP="00F31441">
            <w:pPr>
              <w:jc w:val="center"/>
            </w:pPr>
            <w:r>
              <w:rPr>
                <w:bCs/>
              </w:rPr>
              <w:t>96</w:t>
            </w:r>
          </w:p>
        </w:tc>
        <w:tc>
          <w:tcPr>
            <w:tcW w:w="1518" w:type="dxa"/>
            <w:tcBorders>
              <w:top w:val="single" w:sz="4" w:space="0" w:color="000000"/>
              <w:left w:val="single" w:sz="4" w:space="0" w:color="000000"/>
              <w:bottom w:val="single" w:sz="4" w:space="0" w:color="000000"/>
              <w:right w:val="single" w:sz="4" w:space="0" w:color="000000"/>
            </w:tcBorders>
            <w:shd w:val="clear" w:color="auto" w:fill="auto"/>
          </w:tcPr>
          <w:p w14:paraId="1FDB91E1" w14:textId="77777777" w:rsidR="00ED1C55" w:rsidRDefault="00ED1C55" w:rsidP="00F31441">
            <w:pPr>
              <w:snapToGrid w:val="0"/>
            </w:pPr>
          </w:p>
        </w:tc>
      </w:tr>
    </w:tbl>
    <w:p w14:paraId="24BE2E86" w14:textId="77777777" w:rsidR="00266FE7" w:rsidRDefault="00266FE7">
      <w:pPr>
        <w:rPr>
          <w:rFonts w:cs="Calibri"/>
        </w:rPr>
      </w:pPr>
    </w:p>
    <w:p w14:paraId="49881F09" w14:textId="77777777" w:rsidR="00266FE7" w:rsidRDefault="003A3D42">
      <w:pPr>
        <w:rPr>
          <w:rFonts w:cs="Calibri"/>
          <w:b/>
        </w:rPr>
      </w:pPr>
      <w:r>
        <w:rPr>
          <w:rFonts w:cs="Calibri"/>
          <w:b/>
        </w:rPr>
        <w:tab/>
      </w:r>
      <w:r>
        <w:rPr>
          <w:rFonts w:cs="Calibri"/>
          <w:b/>
        </w:rPr>
        <w:tab/>
      </w:r>
      <w:r>
        <w:rPr>
          <w:rFonts w:cs="Calibri"/>
          <w:b/>
        </w:rPr>
        <w:tab/>
      </w:r>
      <w:r>
        <w:rPr>
          <w:rFonts w:cs="Calibri"/>
          <w:b/>
        </w:rPr>
        <w:tab/>
      </w:r>
      <w:r>
        <w:rPr>
          <w:rFonts w:cs="Calibri"/>
          <w:b/>
        </w:rPr>
        <w:tab/>
      </w:r>
      <w:r>
        <w:rPr>
          <w:rFonts w:cs="Calibri"/>
          <w:b/>
        </w:rPr>
        <w:tab/>
      </w:r>
    </w:p>
    <w:p w14:paraId="061B731E" w14:textId="77777777" w:rsidR="00266FE7" w:rsidRDefault="00A6794B">
      <w:pPr>
        <w:pStyle w:val="Encabezado1"/>
        <w:numPr>
          <w:ilvl w:val="0"/>
          <w:numId w:val="9"/>
        </w:numPr>
        <w:rPr>
          <w:rFonts w:ascii="Calibri" w:hAnsi="Calibri" w:cs="Calibri"/>
        </w:rPr>
      </w:pPr>
      <w:bookmarkStart w:id="37" w:name="_Toc523819762"/>
      <w:bookmarkStart w:id="38" w:name="_Toc149133987"/>
      <w:bookmarkEnd w:id="37"/>
      <w:r>
        <w:rPr>
          <w:rFonts w:ascii="Calibri" w:hAnsi="Calibri" w:cs="Calibri"/>
        </w:rPr>
        <w:t xml:space="preserve">8. </w:t>
      </w:r>
      <w:r w:rsidR="003A3D42">
        <w:rPr>
          <w:rFonts w:ascii="Calibri" w:hAnsi="Calibri" w:cs="Calibri"/>
        </w:rPr>
        <w:t>Metodología</w:t>
      </w:r>
      <w:bookmarkEnd w:id="38"/>
    </w:p>
    <w:p w14:paraId="6D883C4C" w14:textId="77777777" w:rsidR="00ED1C55" w:rsidRDefault="00ED1C55" w:rsidP="00ED1C55">
      <w:pPr>
        <w:ind w:firstLine="432"/>
        <w:rPr>
          <w:rFonts w:cs="Calibri"/>
        </w:rPr>
      </w:pPr>
      <w:bookmarkStart w:id="39" w:name="_Toc523819763"/>
      <w:bookmarkEnd w:id="39"/>
      <w:r>
        <w:rPr>
          <w:rFonts w:cs="Calibri"/>
        </w:rPr>
        <w:t xml:space="preserve">Los aspectos metodológicos que se pretenden aplicar en este módulo descansan en la idea de que el alumno se considere parte activa de la actividad docente, con esto se pretende involucrarlo en el proceso de asimilación de nuevos conceptos y adquisición </w:t>
      </w:r>
      <w:r>
        <w:rPr>
          <w:rFonts w:cs="Calibri"/>
        </w:rPr>
        <w:lastRenderedPageBreak/>
        <w:t xml:space="preserve">de capacidades no como un mero contenedor de éstas sino como un productor directo de estos conocimientos y habilidades en sí mismo. </w:t>
      </w:r>
    </w:p>
    <w:p w14:paraId="1E7E1B0F" w14:textId="77777777" w:rsidR="00ED1C55" w:rsidRDefault="00ED1C55" w:rsidP="00ED1C55">
      <w:pPr>
        <w:ind w:firstLine="432"/>
        <w:rPr>
          <w:rFonts w:cs="Calibri"/>
        </w:rPr>
      </w:pPr>
    </w:p>
    <w:p w14:paraId="66E0D435" w14:textId="02D68711" w:rsidR="00ED1C55" w:rsidRDefault="00ED1C55" w:rsidP="00ED1C55">
      <w:pPr>
        <w:ind w:firstLine="432"/>
        <w:rPr>
          <w:rFonts w:cs="Calibri"/>
        </w:rPr>
      </w:pPr>
      <w:r>
        <w:rPr>
          <w:rFonts w:cs="Calibri"/>
        </w:rPr>
        <w:t>De igual forma se pretende que el alumno respete al profesor y a sus compañeros, respectando igualmente el material de la clase</w:t>
      </w:r>
      <w:r w:rsidR="00A04EE6">
        <w:rPr>
          <w:rFonts w:cs="Calibri"/>
        </w:rPr>
        <w:t>.</w:t>
      </w:r>
    </w:p>
    <w:p w14:paraId="5A39D336" w14:textId="77777777" w:rsidR="00ED1C55" w:rsidRDefault="00ED1C55" w:rsidP="00ED1C55">
      <w:pPr>
        <w:ind w:firstLine="432"/>
      </w:pPr>
    </w:p>
    <w:p w14:paraId="07259EB5" w14:textId="77777777" w:rsidR="00ED1C55" w:rsidRDefault="00ED1C55" w:rsidP="00ED1C55">
      <w:pPr>
        <w:ind w:firstLine="708"/>
        <w:rPr>
          <w:rFonts w:cs="Calibri"/>
        </w:rPr>
      </w:pPr>
      <w:r>
        <w:rPr>
          <w:rFonts w:cs="Calibri"/>
        </w:rPr>
        <w:t>Los medios que se implantarán en la medida de lo posible para conseguir estos fines son:</w:t>
      </w:r>
    </w:p>
    <w:p w14:paraId="49464239" w14:textId="454009FD" w:rsidR="00ED1C55" w:rsidRDefault="00ED1C55">
      <w:pPr>
        <w:numPr>
          <w:ilvl w:val="0"/>
          <w:numId w:val="22"/>
        </w:numPr>
        <w:spacing w:after="240"/>
        <w:rPr>
          <w:rFonts w:cs="Calibri"/>
        </w:rPr>
      </w:pPr>
      <w:r>
        <w:rPr>
          <w:rFonts w:cs="Calibri"/>
        </w:rPr>
        <w:t>Estructuración de la clase de forma óptima para aprovechar el espacio según el número de alumnos en el aula.</w:t>
      </w:r>
    </w:p>
    <w:p w14:paraId="1CA90A16" w14:textId="25BA794E" w:rsidR="00ED1C55" w:rsidRPr="002677A6" w:rsidRDefault="00ED1C55" w:rsidP="002677A6">
      <w:pPr>
        <w:numPr>
          <w:ilvl w:val="0"/>
          <w:numId w:val="22"/>
        </w:numPr>
        <w:spacing w:after="240"/>
        <w:rPr>
          <w:rFonts w:cs="Calibri"/>
        </w:rPr>
      </w:pPr>
      <w:r>
        <w:rPr>
          <w:rFonts w:cs="Calibri"/>
        </w:rPr>
        <w:t xml:space="preserve">Utilización </w:t>
      </w:r>
      <w:r w:rsidR="002677A6">
        <w:rPr>
          <w:rFonts w:cs="Calibri"/>
        </w:rPr>
        <w:t>de la pantalla digital</w:t>
      </w:r>
      <w:r>
        <w:rPr>
          <w:rFonts w:cs="Calibri"/>
        </w:rPr>
        <w:t xml:space="preserve"> para realizar las explicaciones prácticas de software. </w:t>
      </w:r>
    </w:p>
    <w:p w14:paraId="538FA18B" w14:textId="77777777" w:rsidR="00ED1C55" w:rsidRDefault="00ED1C55">
      <w:pPr>
        <w:numPr>
          <w:ilvl w:val="0"/>
          <w:numId w:val="22"/>
        </w:numPr>
        <w:spacing w:after="240"/>
        <w:rPr>
          <w:rFonts w:cs="Calibri"/>
        </w:rPr>
      </w:pPr>
      <w:r>
        <w:rPr>
          <w:rFonts w:cs="Calibri"/>
        </w:rPr>
        <w:t>Realización de actividades en grupo que permitan, de una forma próxima y fácil, el aporte de distintos puntos de vista sobre un tema concreto.</w:t>
      </w:r>
    </w:p>
    <w:p w14:paraId="398D4245" w14:textId="77777777" w:rsidR="00ED1C55" w:rsidRDefault="00ED1C55">
      <w:pPr>
        <w:numPr>
          <w:ilvl w:val="0"/>
          <w:numId w:val="22"/>
        </w:numPr>
        <w:spacing w:after="240"/>
        <w:rPr>
          <w:rFonts w:cs="Calibri"/>
        </w:rPr>
      </w:pPr>
      <w:r>
        <w:rPr>
          <w:rFonts w:cs="Calibri"/>
        </w:rPr>
        <w:t>Agrupaciones de alumnos para realizar proyectos o ejercicios conjuntos.</w:t>
      </w:r>
    </w:p>
    <w:p w14:paraId="7B342788" w14:textId="563CDFA8" w:rsidR="00ED1C55" w:rsidRDefault="00ED1C55">
      <w:pPr>
        <w:numPr>
          <w:ilvl w:val="0"/>
          <w:numId w:val="22"/>
        </w:numPr>
        <w:spacing w:after="240"/>
        <w:rPr>
          <w:rFonts w:cs="Calibri"/>
        </w:rPr>
      </w:pPr>
      <w:r>
        <w:rPr>
          <w:rFonts w:cs="Calibri"/>
        </w:rPr>
        <w:t>Planteamiento de actividades creativas donde el alumno pueda aportar su criterio a los temas comentados.</w:t>
      </w:r>
    </w:p>
    <w:p w14:paraId="1ADD7DC6" w14:textId="02D8CECB" w:rsidR="00ED1C55" w:rsidRDefault="00ED1C55" w:rsidP="00ED1C55">
      <w:pPr>
        <w:spacing w:after="240"/>
        <w:rPr>
          <w:rFonts w:cs="Calibri"/>
        </w:rPr>
      </w:pPr>
      <w:r>
        <w:rPr>
          <w:rFonts w:cs="Calibri"/>
        </w:rPr>
        <w:t xml:space="preserve">Por otra </w:t>
      </w:r>
      <w:r w:rsidR="0043209A">
        <w:rPr>
          <w:rFonts w:cs="Calibri"/>
        </w:rPr>
        <w:t>parte,</w:t>
      </w:r>
      <w:r>
        <w:rPr>
          <w:rFonts w:cs="Calibri"/>
        </w:rPr>
        <w:t xml:space="preserve"> se plantea la necesidad de motivar e incentivar el interés del alumno por los temas referenciados en clase, esto se concreta en los puntos siguientes:</w:t>
      </w:r>
    </w:p>
    <w:p w14:paraId="3E2EE807" w14:textId="77777777" w:rsidR="00ED1C55" w:rsidRDefault="00ED1C55">
      <w:pPr>
        <w:numPr>
          <w:ilvl w:val="0"/>
          <w:numId w:val="22"/>
        </w:numPr>
        <w:spacing w:after="240"/>
        <w:rPr>
          <w:rFonts w:cs="Calibri"/>
        </w:rPr>
      </w:pPr>
      <w:r>
        <w:rPr>
          <w:rFonts w:cs="Calibri"/>
        </w:rPr>
        <w:t>Acercamiento de los temas didácticos al mundo real, aportando publicaciones y documentación de productos lo más conocidos y asequibles posible.</w:t>
      </w:r>
    </w:p>
    <w:p w14:paraId="288818E1" w14:textId="77777777" w:rsidR="00ED1C55" w:rsidRDefault="00ED1C55">
      <w:pPr>
        <w:numPr>
          <w:ilvl w:val="0"/>
          <w:numId w:val="22"/>
        </w:numPr>
        <w:spacing w:after="240"/>
        <w:rPr>
          <w:rFonts w:cs="Calibri"/>
        </w:rPr>
      </w:pPr>
      <w:r>
        <w:rPr>
          <w:rFonts w:cs="Calibri"/>
        </w:rPr>
        <w:t>Desmitificando la teoría más abstracta y convirtiéndola en cosas tangibles. Es decir, analizando el punto de vista práctico de los conceptos expresados en clase.</w:t>
      </w:r>
    </w:p>
    <w:p w14:paraId="082F3C65" w14:textId="77777777" w:rsidR="00ED1C55" w:rsidRDefault="00ED1C55">
      <w:pPr>
        <w:numPr>
          <w:ilvl w:val="0"/>
          <w:numId w:val="22"/>
        </w:numPr>
        <w:spacing w:after="240"/>
        <w:rPr>
          <w:rFonts w:cs="Calibri"/>
        </w:rPr>
      </w:pPr>
      <w:r>
        <w:rPr>
          <w:rFonts w:cs="Calibri"/>
        </w:rPr>
        <w:lastRenderedPageBreak/>
        <w:t>Planteando ejemplos de aplicación de los trabajos en clase en el mundo laboral real (o lo más cercano posible) de forma que se vaya formando la imagen, en cada alumno, de su perfil profesional.</w:t>
      </w:r>
    </w:p>
    <w:p w14:paraId="172C9B34" w14:textId="22045535" w:rsidR="00ED1C55" w:rsidRDefault="00ED1C55">
      <w:pPr>
        <w:numPr>
          <w:ilvl w:val="0"/>
          <w:numId w:val="22"/>
        </w:numPr>
        <w:rPr>
          <w:rFonts w:cs="Calibri"/>
          <w:color w:val="000000"/>
        </w:rPr>
      </w:pPr>
      <w:r>
        <w:rPr>
          <w:rFonts w:cs="Calibri"/>
          <w:color w:val="000000"/>
        </w:rPr>
        <w:t>Se utilizará en la medida de lo posible la plataforma Moodle proporcionada por la Junta de comunidades, integrado en Educamos CLM, para proporcionar a los alumnos materiales de consulta, así como ejercicios y tareas.</w:t>
      </w:r>
    </w:p>
    <w:p w14:paraId="1B45923F" w14:textId="77777777" w:rsidR="00ED1C55" w:rsidRDefault="00ED1C55" w:rsidP="00ED1C55">
      <w:pPr>
        <w:rPr>
          <w:rFonts w:cs="Calibri"/>
          <w:color w:val="000000"/>
        </w:rPr>
      </w:pPr>
    </w:p>
    <w:p w14:paraId="26739DBB" w14:textId="780DC8DC" w:rsidR="00266FE7" w:rsidRPr="00D10780" w:rsidRDefault="003A3D42">
      <w:pPr>
        <w:pStyle w:val="Encabezado1"/>
        <w:numPr>
          <w:ilvl w:val="0"/>
          <w:numId w:val="23"/>
        </w:numPr>
        <w:rPr>
          <w:rFonts w:ascii="Calibri" w:hAnsi="Calibri" w:cs="Calibri"/>
        </w:rPr>
      </w:pPr>
      <w:bookmarkStart w:id="40" w:name="_Toc149133988"/>
      <w:r w:rsidRPr="00D10780">
        <w:rPr>
          <w:rFonts w:ascii="Calibri" w:hAnsi="Calibri" w:cs="Calibri"/>
        </w:rPr>
        <w:t>Evaluación</w:t>
      </w:r>
      <w:bookmarkEnd w:id="40"/>
    </w:p>
    <w:p w14:paraId="3C76D85D" w14:textId="5F580021" w:rsidR="00266FE7" w:rsidRDefault="003A3D42">
      <w:pPr>
        <w:ind w:firstLine="432"/>
        <w:rPr>
          <w:rFonts w:cs="Calibri"/>
        </w:rPr>
      </w:pPr>
      <w:r>
        <w:rPr>
          <w:rFonts w:cs="Calibri"/>
        </w:rPr>
        <w:t xml:space="preserve">La evaluación será continua, formativa y sumativa, considerándose además de las pruebas </w:t>
      </w:r>
      <w:r w:rsidR="0019695F">
        <w:rPr>
          <w:rFonts w:cs="Calibri"/>
        </w:rPr>
        <w:t>objetivas, el</w:t>
      </w:r>
      <w:r>
        <w:rPr>
          <w:rFonts w:cs="Calibri"/>
        </w:rPr>
        <w:t xml:space="preserve"> trabajo en clase, el progreso, el interés por el módulo, la atención, etc.</w:t>
      </w:r>
    </w:p>
    <w:p w14:paraId="29FB06E7" w14:textId="77777777" w:rsidR="00ED1C55" w:rsidRDefault="00ED1C55">
      <w:pPr>
        <w:pStyle w:val="Encabezado2"/>
        <w:numPr>
          <w:ilvl w:val="1"/>
          <w:numId w:val="23"/>
        </w:numPr>
        <w:rPr>
          <w:rFonts w:ascii="Calibri" w:hAnsi="Calibri" w:cs="Calibri"/>
        </w:rPr>
      </w:pPr>
      <w:bookmarkStart w:id="41" w:name="_Toc523819765"/>
      <w:bookmarkStart w:id="42" w:name="_Toc85655439"/>
      <w:bookmarkStart w:id="43" w:name="_Toc149133989"/>
      <w:bookmarkEnd w:id="41"/>
      <w:r>
        <w:rPr>
          <w:rFonts w:ascii="Calibri" w:hAnsi="Calibri" w:cs="Calibri"/>
        </w:rPr>
        <w:t>El proceso de evaluación</w:t>
      </w:r>
      <w:bookmarkEnd w:id="42"/>
      <w:bookmarkEnd w:id="43"/>
    </w:p>
    <w:p w14:paraId="1E44914E" w14:textId="77777777" w:rsidR="00ED1C55" w:rsidRDefault="00ED1C55">
      <w:pPr>
        <w:pStyle w:val="Encabezado3"/>
        <w:numPr>
          <w:ilvl w:val="2"/>
          <w:numId w:val="23"/>
        </w:numPr>
        <w:ind w:left="1287"/>
        <w:rPr>
          <w:rFonts w:ascii="Calibri" w:hAnsi="Calibri" w:cs="Calibri"/>
        </w:rPr>
      </w:pPr>
      <w:bookmarkStart w:id="44" w:name="_Toc85655440"/>
      <w:bookmarkStart w:id="45" w:name="_Toc149133990"/>
      <w:r>
        <w:rPr>
          <w:rFonts w:ascii="Calibri" w:hAnsi="Calibri" w:cs="Calibri"/>
        </w:rPr>
        <w:t>Evaluación inicial</w:t>
      </w:r>
      <w:bookmarkEnd w:id="44"/>
      <w:bookmarkEnd w:id="45"/>
    </w:p>
    <w:p w14:paraId="47871874" w14:textId="77777777" w:rsidR="00ED1C55" w:rsidRDefault="00ED1C55" w:rsidP="00ED1C55">
      <w:pPr>
        <w:ind w:firstLine="708"/>
        <w:rPr>
          <w:rFonts w:cs="Calibri"/>
        </w:rPr>
      </w:pPr>
      <w:r>
        <w:rPr>
          <w:rFonts w:cs="Calibri"/>
        </w:rPr>
        <w:t>Al comienzo de cada tema se realizará un pequeño debate que permitirá saber cuál es el nivel de conocimientos del alumno sobre cada tema, realizando introducciones sobre aquellos aspectos necesarios para el tema que el alumno no tiene o no ha adquirido completamente, o una pequeña introducción al tema. Se orientará a los alumnos acerca de los contenidos del tema para que los ubiquen dentro de los conocimientos informáticos adquiridos en el curso pasado, o bien en temas anteriores.</w:t>
      </w:r>
    </w:p>
    <w:p w14:paraId="24C2000C" w14:textId="77777777" w:rsidR="00ED1C55" w:rsidRDefault="00ED1C55" w:rsidP="00ED1C55">
      <w:pPr>
        <w:ind w:firstLine="708"/>
        <w:rPr>
          <w:rFonts w:cs="Calibri"/>
        </w:rPr>
      </w:pPr>
    </w:p>
    <w:p w14:paraId="41888109" w14:textId="77777777" w:rsidR="00ED1C55" w:rsidRDefault="00ED1C55" w:rsidP="00ED1C55">
      <w:pPr>
        <w:ind w:firstLine="708"/>
        <w:rPr>
          <w:rFonts w:cs="Calibri"/>
        </w:rPr>
      </w:pPr>
      <w:r>
        <w:rPr>
          <w:rFonts w:cs="Calibri"/>
        </w:rPr>
        <w:t>En el caso de que temas anteriores sirvan como base a un nuevo tema, los alumnos en esta fase realizarán un repaso de esos conceptos.</w:t>
      </w:r>
    </w:p>
    <w:p w14:paraId="2CCB0459" w14:textId="77777777" w:rsidR="00ED1C55" w:rsidRDefault="00ED1C55" w:rsidP="00ED1C55">
      <w:pPr>
        <w:rPr>
          <w:rFonts w:cs="Calibri"/>
        </w:rPr>
      </w:pPr>
    </w:p>
    <w:p w14:paraId="03728827" w14:textId="77777777" w:rsidR="00ED1C55" w:rsidRDefault="00ED1C55">
      <w:pPr>
        <w:pStyle w:val="Encabezado3"/>
        <w:numPr>
          <w:ilvl w:val="2"/>
          <w:numId w:val="23"/>
        </w:numPr>
        <w:ind w:left="1287"/>
        <w:rPr>
          <w:rFonts w:ascii="Calibri" w:hAnsi="Calibri" w:cs="Calibri"/>
        </w:rPr>
      </w:pPr>
      <w:bookmarkStart w:id="46" w:name="_Toc523819766"/>
      <w:bookmarkStart w:id="47" w:name="_Toc85655441"/>
      <w:bookmarkStart w:id="48" w:name="_Toc149133991"/>
      <w:bookmarkEnd w:id="46"/>
      <w:r>
        <w:rPr>
          <w:rFonts w:ascii="Calibri" w:hAnsi="Calibri" w:cs="Calibri"/>
        </w:rPr>
        <w:lastRenderedPageBreak/>
        <w:t>Procedimientos para evaluar el proceso de aprendizaje del alumnado</w:t>
      </w:r>
      <w:bookmarkEnd w:id="47"/>
      <w:bookmarkEnd w:id="48"/>
    </w:p>
    <w:p w14:paraId="5BDDEE06" w14:textId="77777777" w:rsidR="00ED1C55" w:rsidRDefault="00ED1C55" w:rsidP="00ED1C55">
      <w:pPr>
        <w:ind w:firstLine="708"/>
        <w:rPr>
          <w:rFonts w:cs="Calibri"/>
        </w:rPr>
      </w:pPr>
      <w:r>
        <w:rPr>
          <w:rFonts w:cs="Calibri"/>
        </w:rPr>
        <w:t>Utilizando la observación y el análisis de los trabajos desarrollados, se utilizarán los siguientes instrumentos de evaluación:</w:t>
      </w:r>
    </w:p>
    <w:p w14:paraId="0673A4A1" w14:textId="77777777" w:rsidR="00ED1C55" w:rsidRDefault="00ED1C55">
      <w:pPr>
        <w:numPr>
          <w:ilvl w:val="0"/>
          <w:numId w:val="6"/>
        </w:numPr>
        <w:rPr>
          <w:rFonts w:cs="Calibri"/>
        </w:rPr>
      </w:pPr>
      <w:r>
        <w:rPr>
          <w:rFonts w:cs="Calibri"/>
        </w:rPr>
        <w:t>El trabajo en equipo</w:t>
      </w:r>
    </w:p>
    <w:p w14:paraId="1D7F66C5" w14:textId="77777777" w:rsidR="00ED1C55" w:rsidRDefault="00ED1C55">
      <w:pPr>
        <w:numPr>
          <w:ilvl w:val="0"/>
          <w:numId w:val="6"/>
        </w:numPr>
        <w:rPr>
          <w:rFonts w:cs="Calibri"/>
        </w:rPr>
      </w:pPr>
      <w:r>
        <w:rPr>
          <w:rFonts w:cs="Calibri"/>
        </w:rPr>
        <w:t>La investigación de los contenidos</w:t>
      </w:r>
    </w:p>
    <w:p w14:paraId="3B964279" w14:textId="77777777" w:rsidR="00ED1C55" w:rsidRDefault="00ED1C55">
      <w:pPr>
        <w:numPr>
          <w:ilvl w:val="0"/>
          <w:numId w:val="6"/>
        </w:numPr>
        <w:rPr>
          <w:rFonts w:cs="Calibri"/>
        </w:rPr>
      </w:pPr>
      <w:r>
        <w:rPr>
          <w:rFonts w:cs="Calibri"/>
        </w:rPr>
        <w:t>La asistencia regular a clase</w:t>
      </w:r>
    </w:p>
    <w:p w14:paraId="0E80EA8F" w14:textId="77777777" w:rsidR="00ED1C55" w:rsidRDefault="00ED1C55">
      <w:pPr>
        <w:numPr>
          <w:ilvl w:val="0"/>
          <w:numId w:val="6"/>
        </w:numPr>
        <w:rPr>
          <w:rFonts w:cs="Calibri"/>
        </w:rPr>
      </w:pPr>
      <w:r>
        <w:rPr>
          <w:rFonts w:cs="Calibri"/>
        </w:rPr>
        <w:t>La puntualidad</w:t>
      </w:r>
    </w:p>
    <w:p w14:paraId="02B3382F" w14:textId="77777777" w:rsidR="00ED1C55" w:rsidRDefault="00ED1C55">
      <w:pPr>
        <w:numPr>
          <w:ilvl w:val="0"/>
          <w:numId w:val="6"/>
        </w:numPr>
        <w:rPr>
          <w:rFonts w:cs="Calibri"/>
        </w:rPr>
      </w:pPr>
      <w:r>
        <w:rPr>
          <w:rFonts w:cs="Calibri"/>
        </w:rPr>
        <w:t>La correcta utilización del material y equipos</w:t>
      </w:r>
    </w:p>
    <w:p w14:paraId="307F1A73" w14:textId="77777777" w:rsidR="00ED1C55" w:rsidRDefault="00ED1C55">
      <w:pPr>
        <w:numPr>
          <w:ilvl w:val="0"/>
          <w:numId w:val="6"/>
        </w:numPr>
        <w:rPr>
          <w:rFonts w:cs="Calibri"/>
        </w:rPr>
      </w:pPr>
      <w:r>
        <w:rPr>
          <w:rFonts w:cs="Calibri"/>
        </w:rPr>
        <w:t>Participación en clase</w:t>
      </w:r>
    </w:p>
    <w:p w14:paraId="17266A2D" w14:textId="77777777" w:rsidR="00ED1C55" w:rsidRDefault="00ED1C55">
      <w:pPr>
        <w:numPr>
          <w:ilvl w:val="0"/>
          <w:numId w:val="6"/>
        </w:numPr>
        <w:rPr>
          <w:rFonts w:cs="Calibri"/>
        </w:rPr>
      </w:pPr>
      <w:r>
        <w:rPr>
          <w:rFonts w:cs="Calibri"/>
        </w:rPr>
        <w:t>Realización y presentación de los trabajos obligatorios solicitados por el profesor.</w:t>
      </w:r>
    </w:p>
    <w:p w14:paraId="37C3F3E6" w14:textId="77777777" w:rsidR="00ED1C55" w:rsidRDefault="00ED1C55">
      <w:pPr>
        <w:numPr>
          <w:ilvl w:val="0"/>
          <w:numId w:val="6"/>
        </w:numPr>
        <w:rPr>
          <w:rFonts w:cs="Calibri"/>
        </w:rPr>
      </w:pPr>
      <w:r>
        <w:rPr>
          <w:rFonts w:cs="Calibri"/>
        </w:rPr>
        <w:t>La elaboración de los trabajos optativos</w:t>
      </w:r>
    </w:p>
    <w:p w14:paraId="73709731" w14:textId="77777777" w:rsidR="00ED1C55" w:rsidRDefault="00ED1C55">
      <w:pPr>
        <w:numPr>
          <w:ilvl w:val="0"/>
          <w:numId w:val="6"/>
        </w:numPr>
        <w:rPr>
          <w:rFonts w:cs="Calibri"/>
        </w:rPr>
      </w:pPr>
      <w:r>
        <w:rPr>
          <w:rFonts w:cs="Calibri"/>
        </w:rPr>
        <w:t>Pruebas escritas, con contenidos teóricos y prácticos</w:t>
      </w:r>
    </w:p>
    <w:p w14:paraId="41652E6F" w14:textId="77777777" w:rsidR="00ED1C55" w:rsidRDefault="00ED1C55" w:rsidP="00ED1C55">
      <w:pPr>
        <w:ind w:left="1080"/>
        <w:rPr>
          <w:rFonts w:cs="Calibri"/>
        </w:rPr>
      </w:pPr>
    </w:p>
    <w:p w14:paraId="61B32712" w14:textId="77777777" w:rsidR="00ED1C55" w:rsidRDefault="00ED1C55" w:rsidP="00ED1C55">
      <w:pPr>
        <w:ind w:firstLine="708"/>
        <w:rPr>
          <w:rFonts w:cs="Calibri"/>
        </w:rPr>
      </w:pPr>
      <w:r>
        <w:rPr>
          <w:rFonts w:cs="Calibri"/>
        </w:rPr>
        <w:t>Se considera que estos instrumentos de evaluación son adecuados para los criterios de evaluación de este módulo.</w:t>
      </w:r>
    </w:p>
    <w:p w14:paraId="30EEDA12" w14:textId="77777777" w:rsidR="00ED1C55" w:rsidRDefault="00ED1C55">
      <w:pPr>
        <w:pStyle w:val="Encabezado3"/>
        <w:numPr>
          <w:ilvl w:val="2"/>
          <w:numId w:val="23"/>
        </w:numPr>
        <w:ind w:left="1287"/>
        <w:rPr>
          <w:rFonts w:ascii="Calibri" w:hAnsi="Calibri" w:cs="Calibri"/>
        </w:rPr>
      </w:pPr>
      <w:bookmarkStart w:id="49" w:name="_Toc523819767"/>
      <w:bookmarkStart w:id="50" w:name="_Toc85655442"/>
      <w:bookmarkStart w:id="51" w:name="_Toc149133992"/>
      <w:bookmarkEnd w:id="49"/>
      <w:r>
        <w:rPr>
          <w:rFonts w:ascii="Calibri" w:hAnsi="Calibri" w:cs="Calibri"/>
        </w:rPr>
        <w:t>Evaluación sumativa</w:t>
      </w:r>
      <w:bookmarkEnd w:id="50"/>
      <w:bookmarkEnd w:id="51"/>
    </w:p>
    <w:p w14:paraId="5630BA08" w14:textId="50E6966F" w:rsidR="00ED1C55" w:rsidRDefault="00ED1C55" w:rsidP="00ED1C55">
      <w:pPr>
        <w:ind w:firstLine="576"/>
        <w:rPr>
          <w:rFonts w:cs="Calibri"/>
        </w:rPr>
      </w:pPr>
      <w:r>
        <w:rPr>
          <w:rFonts w:cs="Calibri"/>
        </w:rPr>
        <w:t>Al final de ciertos bloques de temas, fundamentales para proseguir el desarrollo del módulo, se</w:t>
      </w:r>
      <w:r w:rsidR="00D10780">
        <w:rPr>
          <w:rFonts w:cs="Calibri"/>
        </w:rPr>
        <w:t xml:space="preserve"> podrán</w:t>
      </w:r>
      <w:r>
        <w:rPr>
          <w:rFonts w:cs="Calibri"/>
        </w:rPr>
        <w:t xml:space="preserve"> realizar pruebas específicas de evaluación escritas</w:t>
      </w:r>
      <w:r w:rsidR="00D10780">
        <w:rPr>
          <w:rFonts w:cs="Calibri"/>
        </w:rPr>
        <w:t xml:space="preserve"> y/o prácticas</w:t>
      </w:r>
      <w:r>
        <w:rPr>
          <w:rFonts w:cs="Calibri"/>
        </w:rPr>
        <w:t xml:space="preserve"> llevadas a cabo por el alumno de forma individual. En ciertos temas se realizarán proyectos o ejercicios de síntesis que deberán ser entregados en una fecha límite que serán calificados en ese trimestre.</w:t>
      </w:r>
    </w:p>
    <w:p w14:paraId="33C42885" w14:textId="77777777" w:rsidR="00266FE7" w:rsidRPr="0043209A" w:rsidRDefault="003A3D42">
      <w:pPr>
        <w:pStyle w:val="Encabezado2"/>
        <w:numPr>
          <w:ilvl w:val="1"/>
          <w:numId w:val="23"/>
        </w:numPr>
        <w:rPr>
          <w:rFonts w:ascii="Calibri" w:hAnsi="Calibri" w:cs="Calibri"/>
        </w:rPr>
      </w:pPr>
      <w:bookmarkStart w:id="52" w:name="_Toc523819768"/>
      <w:bookmarkStart w:id="53" w:name="_Toc149133993"/>
      <w:bookmarkEnd w:id="52"/>
      <w:r w:rsidRPr="0043209A">
        <w:rPr>
          <w:rFonts w:ascii="Calibri" w:hAnsi="Calibri" w:cs="Calibri"/>
        </w:rPr>
        <w:t>Criterios de evaluación</w:t>
      </w:r>
      <w:bookmarkEnd w:id="53"/>
    </w:p>
    <w:p w14:paraId="1A5AA1DC" w14:textId="77777777" w:rsidR="00FE5649" w:rsidRDefault="00FE5649" w:rsidP="00FE5649">
      <w:r>
        <w:t xml:space="preserve">Criterios de evaluación </w:t>
      </w:r>
      <w:r w:rsidRPr="00430696">
        <w:t>y sus correspondientes estándares de aprendizaje</w:t>
      </w:r>
    </w:p>
    <w:tbl>
      <w:tblPr>
        <w:tblW w:w="8654" w:type="dxa"/>
        <w:tblInd w:w="-5" w:type="dxa"/>
        <w:tblLayout w:type="fixed"/>
        <w:tblLook w:val="0000" w:firstRow="0" w:lastRow="0" w:firstColumn="0" w:lastColumn="0" w:noHBand="0" w:noVBand="0"/>
      </w:tblPr>
      <w:tblGrid>
        <w:gridCol w:w="4322"/>
        <w:gridCol w:w="4332"/>
      </w:tblGrid>
      <w:tr w:rsidR="00FE5649" w14:paraId="7A8DC90F" w14:textId="77777777" w:rsidTr="00A04EE6">
        <w:tc>
          <w:tcPr>
            <w:tcW w:w="8654" w:type="dxa"/>
            <w:gridSpan w:val="2"/>
            <w:tcBorders>
              <w:top w:val="single" w:sz="4" w:space="0" w:color="000000"/>
              <w:left w:val="single" w:sz="4" w:space="0" w:color="000000"/>
              <w:bottom w:val="single" w:sz="4" w:space="0" w:color="000000"/>
              <w:right w:val="single" w:sz="4" w:space="0" w:color="000000"/>
            </w:tcBorders>
            <w:shd w:val="clear" w:color="auto" w:fill="auto"/>
          </w:tcPr>
          <w:p w14:paraId="220024BA" w14:textId="3B1530EE" w:rsidR="00FE5649" w:rsidRDefault="00A04EE6" w:rsidP="00F31441">
            <w:pPr>
              <w:jc w:val="center"/>
            </w:pPr>
            <w:r w:rsidRPr="00A04EE6">
              <w:rPr>
                <w:b/>
              </w:rPr>
              <w:lastRenderedPageBreak/>
              <w:t>Digitalización -</w:t>
            </w:r>
            <w:r w:rsidR="00FE5649" w:rsidRPr="00A04EE6">
              <w:rPr>
                <w:b/>
              </w:rPr>
              <w:t xml:space="preserve"> 4º ESO</w:t>
            </w:r>
          </w:p>
        </w:tc>
      </w:tr>
      <w:tr w:rsidR="00A04EE6" w14:paraId="024E22B7" w14:textId="77777777" w:rsidTr="00A04EE6">
        <w:trPr>
          <w:trHeight w:val="1952"/>
        </w:trPr>
        <w:tc>
          <w:tcPr>
            <w:tcW w:w="4322" w:type="dxa"/>
            <w:tcBorders>
              <w:top w:val="single" w:sz="4" w:space="0" w:color="000000"/>
              <w:left w:val="single" w:sz="4" w:space="0" w:color="000000"/>
              <w:bottom w:val="single" w:sz="4" w:space="0" w:color="000000"/>
            </w:tcBorders>
            <w:shd w:val="clear" w:color="auto" w:fill="auto"/>
          </w:tcPr>
          <w:p w14:paraId="486252CB" w14:textId="6A6C525D" w:rsidR="00A04EE6" w:rsidRDefault="00EC26F9">
            <w:pPr>
              <w:pStyle w:val="Prrafodelista"/>
              <w:numPr>
                <w:ilvl w:val="0"/>
                <w:numId w:val="46"/>
              </w:numPr>
            </w:pPr>
            <w:r>
              <w:t>Identificar y resolver problemas técnicos sencillos, conectar y configurar dispositivos a redes domésticas, aplicando los conocimientos de hardware y sistemas operativos para gestionar las herramientas e instalaciones informáticas y de comunicación de uso cotidiano.</w:t>
            </w: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409B04BF" w14:textId="77777777" w:rsidR="00A04EE6" w:rsidRPr="00A04EE6" w:rsidRDefault="00A04EE6">
            <w:pPr>
              <w:pStyle w:val="Prrafodelista"/>
              <w:numPr>
                <w:ilvl w:val="0"/>
                <w:numId w:val="38"/>
              </w:numPr>
              <w:rPr>
                <w:szCs w:val="22"/>
              </w:rPr>
            </w:pPr>
            <w:r>
              <w:t xml:space="preserve">Conectar dispositivos y gestionar redes locales aplicando los conocimientos y procesos asociados a sistemas de comunicación alámbrica e inalámbrica con una actitud proactiva. </w:t>
            </w:r>
          </w:p>
          <w:p w14:paraId="4C0D7B47" w14:textId="77777777" w:rsidR="00A04EE6" w:rsidRPr="00A04EE6" w:rsidRDefault="00A04EE6">
            <w:pPr>
              <w:pStyle w:val="Prrafodelista"/>
              <w:numPr>
                <w:ilvl w:val="0"/>
                <w:numId w:val="38"/>
              </w:numPr>
              <w:rPr>
                <w:szCs w:val="22"/>
              </w:rPr>
            </w:pPr>
            <w:r>
              <w:t xml:space="preserve">Instalar y mantener sistemas operativos configurando sus características en función de sus necesidades personales. </w:t>
            </w:r>
          </w:p>
          <w:p w14:paraId="51FD0B03" w14:textId="77777777" w:rsidR="00A04EE6" w:rsidRPr="00A04EE6" w:rsidRDefault="00A04EE6">
            <w:pPr>
              <w:pStyle w:val="Prrafodelista"/>
              <w:numPr>
                <w:ilvl w:val="0"/>
                <w:numId w:val="38"/>
              </w:numPr>
              <w:rPr>
                <w:szCs w:val="22"/>
              </w:rPr>
            </w:pPr>
            <w:r>
              <w:t xml:space="preserve">Identificar y resolver problemas técnicos sencillos analizando componentes y funciones de los dispositivos digitales, evaluando las soluciones de manera crítica y reformulando el procedimiento, en caso necesario. </w:t>
            </w:r>
          </w:p>
          <w:p w14:paraId="7F0F2011" w14:textId="724EBEDD" w:rsidR="00A04EE6" w:rsidRDefault="00A04EE6">
            <w:pPr>
              <w:pStyle w:val="Prrafodelista"/>
              <w:numPr>
                <w:ilvl w:val="0"/>
                <w:numId w:val="38"/>
              </w:numPr>
              <w:rPr>
                <w:szCs w:val="22"/>
              </w:rPr>
            </w:pPr>
            <w:r>
              <w:t xml:space="preserve">Instalar y eliminar software de propósito general, conociendo los diferentes niveles de privilegios que ofrece el sistema operativo a los usuarios y valorando la idoneidad </w:t>
            </w:r>
            <w:proofErr w:type="gramStart"/>
            <w:r>
              <w:t>del mismo</w:t>
            </w:r>
            <w:proofErr w:type="gramEnd"/>
            <w:r>
              <w:t>.</w:t>
            </w:r>
          </w:p>
        </w:tc>
      </w:tr>
      <w:tr w:rsidR="00FE5649" w14:paraId="781E5B7D" w14:textId="77777777" w:rsidTr="00A04EE6">
        <w:trPr>
          <w:trHeight w:val="1952"/>
        </w:trPr>
        <w:tc>
          <w:tcPr>
            <w:tcW w:w="4322" w:type="dxa"/>
            <w:tcBorders>
              <w:top w:val="single" w:sz="4" w:space="0" w:color="000000"/>
              <w:left w:val="single" w:sz="4" w:space="0" w:color="000000"/>
              <w:bottom w:val="single" w:sz="4" w:space="0" w:color="000000"/>
            </w:tcBorders>
            <w:shd w:val="clear" w:color="auto" w:fill="auto"/>
          </w:tcPr>
          <w:p w14:paraId="33913548" w14:textId="64B86A58" w:rsidR="00FE5649" w:rsidRDefault="00EC26F9" w:rsidP="00EC26F9">
            <w:pPr>
              <w:pStyle w:val="Prrafodelista"/>
              <w:numPr>
                <w:ilvl w:val="0"/>
                <w:numId w:val="46"/>
              </w:numPr>
            </w:pPr>
            <w:r>
              <w:t>Configurar el entorno personal de aprendizaje interactuando y aprovechando los recursos del ámbito digital para optimizar y gestionar el aprendizaje permanente.</w:t>
            </w:r>
          </w:p>
          <w:p w14:paraId="64B5CCF1" w14:textId="77777777" w:rsidR="00FE5649" w:rsidRDefault="00FE5649" w:rsidP="00F31441">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60BD64C0" w14:textId="77777777" w:rsidR="00A04EE6" w:rsidRDefault="00A04EE6" w:rsidP="00A04EE6">
            <w:pPr>
              <w:pStyle w:val="Prrafodelista"/>
              <w:numPr>
                <w:ilvl w:val="0"/>
                <w:numId w:val="24"/>
              </w:numPr>
            </w:pPr>
            <w:r w:rsidRPr="00A04EE6">
              <w:rPr>
                <w:szCs w:val="22"/>
              </w:rPr>
              <w:t>Gestionar</w:t>
            </w:r>
            <w:r>
              <w:t xml:space="preserve"> el aprendizaje en el ámbito digital, configurando el entorno personal de aprendizaje mediante la integración de recursos digitales de manera autónoma. </w:t>
            </w:r>
          </w:p>
          <w:p w14:paraId="56F7FD5B" w14:textId="77777777" w:rsidR="00A04EE6" w:rsidRDefault="00A04EE6" w:rsidP="00A04EE6">
            <w:pPr>
              <w:pStyle w:val="Prrafodelista"/>
              <w:numPr>
                <w:ilvl w:val="0"/>
                <w:numId w:val="24"/>
              </w:numPr>
            </w:pPr>
            <w:r>
              <w:t xml:space="preserve">Buscar, seleccionar y archivar información en función de sus necesidades haciendo uso de las herramientas del entorno personal de aprendizaje con sentido crítico y siguiendo normas básicas de seguridad en la red. </w:t>
            </w:r>
          </w:p>
          <w:p w14:paraId="07557075" w14:textId="77777777" w:rsidR="00A04EE6" w:rsidRDefault="00A04EE6" w:rsidP="00A04EE6">
            <w:pPr>
              <w:pStyle w:val="Prrafodelista"/>
              <w:numPr>
                <w:ilvl w:val="0"/>
                <w:numId w:val="24"/>
              </w:numPr>
            </w:pPr>
            <w:r>
              <w:t xml:space="preserve">Crear, programar, integrar y reelaborar contenidos digitales de forma individual o </w:t>
            </w:r>
            <w:r>
              <w:lastRenderedPageBreak/>
              <w:t xml:space="preserve">colectiva, seleccionando las herramientas más apropiadas para generar nuevo conocimiento y contenidos digitales de manera creativa, respetando los derechos de autor y licencias de uso. </w:t>
            </w:r>
          </w:p>
          <w:p w14:paraId="41ABD530" w14:textId="4E485DE5" w:rsidR="00FE5649" w:rsidRDefault="00A04EE6" w:rsidP="00A04EE6">
            <w:pPr>
              <w:pStyle w:val="Prrafodelista"/>
              <w:numPr>
                <w:ilvl w:val="0"/>
                <w:numId w:val="24"/>
              </w:numPr>
            </w:pPr>
            <w:r>
              <w:t>Interactuar en espacios virtuales de comunicación y plataformas de aprendizaje colaborativo, compartiendo y publicando información y datos, adaptándose a diferentes audiencias con una actitud participativa y respetuosa.</w:t>
            </w:r>
          </w:p>
        </w:tc>
      </w:tr>
      <w:tr w:rsidR="00FE5649" w14:paraId="356A6C19" w14:textId="77777777" w:rsidTr="00A04EE6">
        <w:trPr>
          <w:trHeight w:val="1639"/>
        </w:trPr>
        <w:tc>
          <w:tcPr>
            <w:tcW w:w="4322" w:type="dxa"/>
            <w:tcBorders>
              <w:top w:val="single" w:sz="4" w:space="0" w:color="000000"/>
              <w:left w:val="single" w:sz="4" w:space="0" w:color="000000"/>
              <w:bottom w:val="single" w:sz="4" w:space="0" w:color="000000"/>
            </w:tcBorders>
            <w:shd w:val="clear" w:color="auto" w:fill="auto"/>
          </w:tcPr>
          <w:p w14:paraId="3FA8CE6F" w14:textId="5DC69B5B" w:rsidR="00FE5649" w:rsidRDefault="00EC26F9">
            <w:pPr>
              <w:pStyle w:val="Prrafodelista"/>
              <w:numPr>
                <w:ilvl w:val="0"/>
                <w:numId w:val="46"/>
              </w:numPr>
            </w:pPr>
            <w:r>
              <w:lastRenderedPageBreak/>
              <w:t>Desarrollar hábitos que fomenten el bienestar digital, aplicando medidas preventivas y correctivas, para proteger dispositivos, datos personales y la propia salud.</w:t>
            </w:r>
          </w:p>
          <w:p w14:paraId="4A045443" w14:textId="77777777" w:rsidR="00FE5649" w:rsidRDefault="00FE5649" w:rsidP="00F31441">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42531DBC" w14:textId="77777777" w:rsidR="00A04EE6" w:rsidRPr="00A04EE6" w:rsidRDefault="00A04EE6" w:rsidP="00A04EE6">
            <w:pPr>
              <w:pStyle w:val="Prrafodelista"/>
              <w:numPr>
                <w:ilvl w:val="0"/>
                <w:numId w:val="26"/>
              </w:numPr>
            </w:pPr>
            <w:r w:rsidRPr="00A04EE6">
              <w:rPr>
                <w:szCs w:val="22"/>
              </w:rPr>
              <w:t xml:space="preserve">Proteger los datos personales y la huella digital generada en internet, configurando las condiciones de privacidad de las redes sociales y espacios virtuales de trabajo. </w:t>
            </w:r>
          </w:p>
          <w:p w14:paraId="47DAD647" w14:textId="77777777" w:rsidR="00A04EE6" w:rsidRPr="00A04EE6" w:rsidRDefault="00A04EE6" w:rsidP="00A04EE6">
            <w:pPr>
              <w:pStyle w:val="Prrafodelista"/>
              <w:numPr>
                <w:ilvl w:val="0"/>
                <w:numId w:val="26"/>
              </w:numPr>
            </w:pPr>
            <w:r w:rsidRPr="00A04EE6">
              <w:rPr>
                <w:szCs w:val="22"/>
              </w:rPr>
              <w:t xml:space="preserve">Configurar y actualizar contraseñas, sistemas operativos y antivirus de forma periódica en los distintos dispositivos digitales de uso habitual. </w:t>
            </w:r>
          </w:p>
          <w:p w14:paraId="52EBA6CA" w14:textId="4D40BE8C" w:rsidR="00FE5649" w:rsidRDefault="00A04EE6" w:rsidP="00A04EE6">
            <w:pPr>
              <w:pStyle w:val="Prrafodelista"/>
              <w:numPr>
                <w:ilvl w:val="0"/>
                <w:numId w:val="26"/>
              </w:numPr>
            </w:pPr>
            <w:r w:rsidRPr="00A04EE6">
              <w:rPr>
                <w:szCs w:val="22"/>
              </w:rPr>
              <w:t>Identificar y saber reaccionar ante situaciones que representan una amenaza en la red, escogiendo la mejor solución entre diversas opciones, desarrollando prácticas saludables y seguras, y valorando el bienestar físico y mental, tanto personal como colectivo.</w:t>
            </w:r>
          </w:p>
        </w:tc>
      </w:tr>
      <w:tr w:rsidR="00FE5649" w14:paraId="6E40E883" w14:textId="77777777" w:rsidTr="00EC26F9">
        <w:trPr>
          <w:trHeight w:val="398"/>
        </w:trPr>
        <w:tc>
          <w:tcPr>
            <w:tcW w:w="4322" w:type="dxa"/>
            <w:tcBorders>
              <w:top w:val="single" w:sz="4" w:space="0" w:color="000000"/>
              <w:left w:val="single" w:sz="4" w:space="0" w:color="000000"/>
              <w:bottom w:val="single" w:sz="4" w:space="0" w:color="000000"/>
            </w:tcBorders>
            <w:shd w:val="clear" w:color="auto" w:fill="auto"/>
          </w:tcPr>
          <w:p w14:paraId="7D6E2F44" w14:textId="2C71CADE" w:rsidR="00FE5649" w:rsidRDefault="00EC26F9">
            <w:pPr>
              <w:pStyle w:val="Prrafodelista"/>
              <w:numPr>
                <w:ilvl w:val="0"/>
                <w:numId w:val="46"/>
              </w:numPr>
            </w:pPr>
            <w:r>
              <w:t>Ejercer una ciudadanía digital crítica, conociendo las posibles acciones que realizar en la red, e identificando sus repercusiones, para hacer un uso activo, responsable y ético de la tecnología.</w:t>
            </w:r>
            <w:r w:rsidR="00FE5649">
              <w:t xml:space="preserve">  </w:t>
            </w:r>
          </w:p>
          <w:p w14:paraId="071832AD" w14:textId="77777777" w:rsidR="00FE5649" w:rsidRDefault="00FE5649" w:rsidP="00F31441">
            <w:pPr>
              <w:pStyle w:val="Prrafodelista"/>
              <w:ind w:left="720"/>
            </w:pPr>
          </w:p>
        </w:tc>
        <w:tc>
          <w:tcPr>
            <w:tcW w:w="4332" w:type="dxa"/>
            <w:tcBorders>
              <w:top w:val="single" w:sz="4" w:space="0" w:color="000000"/>
              <w:left w:val="single" w:sz="4" w:space="0" w:color="000000"/>
              <w:bottom w:val="single" w:sz="4" w:space="0" w:color="000000"/>
              <w:right w:val="single" w:sz="4" w:space="0" w:color="000000"/>
            </w:tcBorders>
            <w:shd w:val="clear" w:color="auto" w:fill="auto"/>
          </w:tcPr>
          <w:p w14:paraId="123E2D03" w14:textId="77777777" w:rsidR="00A04EE6" w:rsidRPr="00A04EE6" w:rsidRDefault="00A04EE6" w:rsidP="00EC26F9">
            <w:pPr>
              <w:pStyle w:val="Prrafodelista"/>
              <w:widowControl w:val="0"/>
              <w:numPr>
                <w:ilvl w:val="0"/>
                <w:numId w:val="48"/>
              </w:numPr>
              <w:autoSpaceDE w:val="0"/>
              <w:spacing w:after="240"/>
              <w:ind w:left="714" w:hanging="357"/>
              <w:jc w:val="left"/>
              <w:rPr>
                <w:szCs w:val="22"/>
              </w:rPr>
            </w:pPr>
            <w:r>
              <w:t xml:space="preserve">Hacer un uso ético de </w:t>
            </w:r>
            <w:r w:rsidRPr="00A04EE6">
              <w:rPr>
                <w:szCs w:val="22"/>
              </w:rPr>
              <w:t>los</w:t>
            </w:r>
            <w:r>
              <w:t xml:space="preserve"> datos y las </w:t>
            </w:r>
            <w:r w:rsidRPr="00A04EE6">
              <w:rPr>
                <w:szCs w:val="22"/>
              </w:rPr>
              <w:t>herramientas</w:t>
            </w:r>
            <w:r>
              <w:t xml:space="preserve"> digitales, aplicando las normas de etiqueta digital y respetando la privacidad y las licencias de uso y propiedad intelectual en la comunicación, colaboración y </w:t>
            </w:r>
            <w:proofErr w:type="gramStart"/>
            <w:r>
              <w:lastRenderedPageBreak/>
              <w:t>participación activa</w:t>
            </w:r>
            <w:proofErr w:type="gramEnd"/>
            <w:r>
              <w:t xml:space="preserve"> en la red. </w:t>
            </w:r>
          </w:p>
          <w:p w14:paraId="15E62933" w14:textId="77777777" w:rsidR="00A04EE6" w:rsidRPr="00A04EE6" w:rsidRDefault="00A04EE6" w:rsidP="00EC26F9">
            <w:pPr>
              <w:pStyle w:val="Prrafodelista"/>
              <w:widowControl w:val="0"/>
              <w:numPr>
                <w:ilvl w:val="0"/>
                <w:numId w:val="48"/>
              </w:numPr>
              <w:autoSpaceDE w:val="0"/>
              <w:spacing w:after="240"/>
              <w:ind w:left="714" w:hanging="357"/>
              <w:jc w:val="left"/>
              <w:rPr>
                <w:szCs w:val="22"/>
              </w:rPr>
            </w:pPr>
            <w:r>
              <w:t xml:space="preserve">Reconocer las aportaciones de las tecnologías digitales en las gestiones administrativas y el comercio electrónico, siendo consciente de la brecha social de acceso, uso y aprovechamiento de dichas tecnologías para diversos colectivos. </w:t>
            </w:r>
          </w:p>
          <w:p w14:paraId="65FC2BB7" w14:textId="77777777" w:rsidR="00A04EE6" w:rsidRPr="00A04EE6" w:rsidRDefault="00A04EE6" w:rsidP="00EC26F9">
            <w:pPr>
              <w:pStyle w:val="Prrafodelista"/>
              <w:widowControl w:val="0"/>
              <w:numPr>
                <w:ilvl w:val="0"/>
                <w:numId w:val="48"/>
              </w:numPr>
              <w:autoSpaceDE w:val="0"/>
              <w:spacing w:after="240"/>
              <w:ind w:left="714" w:hanging="357"/>
              <w:jc w:val="left"/>
              <w:rPr>
                <w:szCs w:val="22"/>
              </w:rPr>
            </w:pPr>
            <w:r>
              <w:t>Valorar la importancia de la oportunidad, facilidad y libertad de expresión que suponen los medios digitales conectados, analizando de forma crítica los mensajes que se reciben y transmiten teniendo en cuenta su objetividad, ideología, intencionalidad, sesgos y caducidad.</w:t>
            </w:r>
          </w:p>
          <w:p w14:paraId="7FC021CB" w14:textId="77777777" w:rsidR="00A04EE6" w:rsidRPr="00A04EE6" w:rsidRDefault="00A04EE6" w:rsidP="00EC26F9">
            <w:pPr>
              <w:pStyle w:val="Prrafodelista"/>
              <w:widowControl w:val="0"/>
              <w:numPr>
                <w:ilvl w:val="0"/>
                <w:numId w:val="48"/>
              </w:numPr>
              <w:autoSpaceDE w:val="0"/>
              <w:spacing w:after="240"/>
              <w:ind w:left="714" w:hanging="357"/>
              <w:jc w:val="left"/>
              <w:rPr>
                <w:szCs w:val="22"/>
              </w:rPr>
            </w:pPr>
            <w:r>
              <w:t xml:space="preserve">Analizar la necesidad y los beneficios globales de un uso y desarrollo </w:t>
            </w:r>
            <w:proofErr w:type="spellStart"/>
            <w:r>
              <w:t>ecosocialmente</w:t>
            </w:r>
            <w:proofErr w:type="spellEnd"/>
            <w:r>
              <w:t xml:space="preserve"> responsable de las tecnologías digitales, teniendo en cuenta criterios de accesibilidad, sostenibilidad e impacto. </w:t>
            </w:r>
          </w:p>
          <w:p w14:paraId="77E542C4" w14:textId="77777777" w:rsidR="00EC26F9" w:rsidRPr="00EC26F9" w:rsidRDefault="00A04EE6" w:rsidP="00EC26F9">
            <w:pPr>
              <w:pStyle w:val="Prrafodelista"/>
              <w:widowControl w:val="0"/>
              <w:numPr>
                <w:ilvl w:val="0"/>
                <w:numId w:val="48"/>
              </w:numPr>
              <w:autoSpaceDE w:val="0"/>
              <w:spacing w:after="240"/>
              <w:ind w:left="714" w:hanging="357"/>
              <w:jc w:val="left"/>
              <w:rPr>
                <w:szCs w:val="22"/>
              </w:rPr>
            </w:pPr>
            <w:r>
              <w:t xml:space="preserve">Utilizar estrategias de colaboración para la resolución de problemas sencillos, fomentando el trabajo en equipo y promoviendo el respeto y las buenas prácticas en el desarrollo de proyectos. </w:t>
            </w:r>
          </w:p>
          <w:p w14:paraId="3EA22A63" w14:textId="52091D43" w:rsidR="00FE5649" w:rsidRPr="00EC26F9" w:rsidRDefault="00A04EE6" w:rsidP="00EC26F9">
            <w:pPr>
              <w:pStyle w:val="Prrafodelista"/>
              <w:widowControl w:val="0"/>
              <w:numPr>
                <w:ilvl w:val="0"/>
                <w:numId w:val="48"/>
              </w:numPr>
              <w:autoSpaceDE w:val="0"/>
              <w:spacing w:after="240"/>
              <w:ind w:left="714" w:hanging="357"/>
              <w:jc w:val="left"/>
              <w:rPr>
                <w:szCs w:val="22"/>
              </w:rPr>
            </w:pPr>
            <w:r>
              <w:t xml:space="preserve">Conocer los principios del software libre y sus implicaciones éticas en el desarrollo de programas informáticos, analizando </w:t>
            </w:r>
            <w:r>
              <w:lastRenderedPageBreak/>
              <w:t>distintos tipos de licencias libres.</w:t>
            </w:r>
          </w:p>
        </w:tc>
      </w:tr>
    </w:tbl>
    <w:p w14:paraId="41390A74" w14:textId="77777777" w:rsidR="00FE5649" w:rsidRDefault="00FE5649" w:rsidP="00FE5649"/>
    <w:p w14:paraId="124737C5" w14:textId="70D0D4CA" w:rsidR="00FE5649" w:rsidRDefault="00FE5649" w:rsidP="00FE5649">
      <w:bookmarkStart w:id="54" w:name="_Toc523819769"/>
      <w:bookmarkEnd w:id="54"/>
    </w:p>
    <w:p w14:paraId="2FCEFB52" w14:textId="2D62A78D" w:rsidR="00FE5649" w:rsidRDefault="00FE5649">
      <w:pPr>
        <w:pStyle w:val="Encabezado2"/>
        <w:numPr>
          <w:ilvl w:val="1"/>
          <w:numId w:val="23"/>
        </w:numPr>
        <w:rPr>
          <w:rFonts w:ascii="Calibri" w:hAnsi="Calibri" w:cs="Calibri"/>
        </w:rPr>
      </w:pPr>
      <w:bookmarkStart w:id="55" w:name="_Toc85655444"/>
      <w:bookmarkStart w:id="56" w:name="_Toc149133994"/>
      <w:r>
        <w:rPr>
          <w:rFonts w:ascii="Calibri" w:hAnsi="Calibri" w:cs="Calibri"/>
        </w:rPr>
        <w:t>Integración de las competencias clave en los elementos curriculares, mediante la relación entre los estándares de aprendizaje evaluables y cada una de las competencias</w:t>
      </w:r>
      <w:bookmarkEnd w:id="56"/>
    </w:p>
    <w:bookmarkEnd w:id="55"/>
    <w:p w14:paraId="68780289" w14:textId="54D21043" w:rsidR="00FE5649" w:rsidRDefault="00FE5649" w:rsidP="00FE5649">
      <w:pPr>
        <w:ind w:firstLine="576"/>
        <w:rPr>
          <w:b/>
        </w:rPr>
      </w:pPr>
      <w:r>
        <w:t xml:space="preserve">La asignatura </w:t>
      </w:r>
      <w:r w:rsidR="00F604CA">
        <w:t>de Digitalización</w:t>
      </w:r>
      <w:r>
        <w:t xml:space="preserve"> contribuye a la adquisición de las competencias clave de la siguiente manera:</w:t>
      </w:r>
    </w:p>
    <w:p w14:paraId="5F061EC1" w14:textId="77777777" w:rsidR="00FE5649" w:rsidRDefault="00FE5649">
      <w:pPr>
        <w:numPr>
          <w:ilvl w:val="0"/>
          <w:numId w:val="49"/>
        </w:numPr>
        <w:rPr>
          <w:b/>
        </w:rPr>
      </w:pPr>
      <w:r>
        <w:rPr>
          <w:b/>
        </w:rPr>
        <w:t>Comunicación lingüística</w:t>
      </w:r>
      <w:r>
        <w:t xml:space="preserve"> (</w:t>
      </w:r>
      <w:r>
        <w:rPr>
          <w:b/>
        </w:rPr>
        <w:t>CL</w:t>
      </w:r>
      <w:r>
        <w:t>): la contribución a la competencia en comunicación lingüística se realiza a través de la adquisición de vocabulario específico, que ha de ser utilizado en los procesos de búsqueda, análisis, selección, resumen y comunicación de la información. La lectura, interpretación y redacción de informes y documentos técnicos contribuye al conocimiento y a la capacidad de utilización de diferentes tipos de textos y sus estructuras formales.</w:t>
      </w:r>
    </w:p>
    <w:p w14:paraId="08D6BBEA" w14:textId="77777777" w:rsidR="00FE5649" w:rsidRDefault="00FE5649">
      <w:pPr>
        <w:numPr>
          <w:ilvl w:val="0"/>
          <w:numId w:val="49"/>
        </w:numPr>
        <w:rPr>
          <w:b/>
        </w:rPr>
      </w:pPr>
      <w:r>
        <w:rPr>
          <w:b/>
        </w:rPr>
        <w:t>Competencia matemática y competencias básicas en ciencia y tecnología</w:t>
      </w:r>
      <w:r>
        <w:t xml:space="preserve"> (</w:t>
      </w:r>
      <w:r>
        <w:rPr>
          <w:b/>
        </w:rPr>
        <w:t>CM</w:t>
      </w:r>
      <w:r>
        <w:t>): el uso instrumental de herramientas matemáticas de manera contextualizada contribuye a configurar la competencia matemática en la medida en que proporciona situaciones de aplicabilidad a diversos campos como la realización de cálculos, la representación gráfica y la medición de magnitudes.</w:t>
      </w:r>
    </w:p>
    <w:p w14:paraId="30F3C5C4" w14:textId="563FA64D" w:rsidR="00FE5649" w:rsidRDefault="00FE5649">
      <w:pPr>
        <w:numPr>
          <w:ilvl w:val="0"/>
          <w:numId w:val="49"/>
        </w:numPr>
        <w:rPr>
          <w:b/>
        </w:rPr>
      </w:pPr>
      <w:r>
        <w:rPr>
          <w:b/>
        </w:rPr>
        <w:t>Competencia digital</w:t>
      </w:r>
      <w:r>
        <w:t xml:space="preserve"> (</w:t>
      </w:r>
      <w:r>
        <w:rPr>
          <w:b/>
        </w:rPr>
        <w:t>CD</w:t>
      </w:r>
      <w:r>
        <w:t xml:space="preserve">): el tratamiento específico de las tecnologías de la información y la comunicación (en adelante TIC), proporciona una oportunidad especial para desarrollar la competencia digital y, a este desarrollo, están dirigidos específicamente los contenidos. Aunque en otras asignaturas se utilicen las TIC como herramientas de trabajo, es en la asignatura de </w:t>
      </w:r>
      <w:r w:rsidR="00EC26F9">
        <w:t>Digitalización</w:t>
      </w:r>
      <w:r>
        <w:t xml:space="preserve"> donde los alumnos adquieren los conocimientos y destrezas relacionados con el uso de </w:t>
      </w:r>
      <w:r>
        <w:lastRenderedPageBreak/>
        <w:t>las TIC que se aplicarán posteriormente. Están asociados a su desarrollo los contenidos que permiten localizar, procesar, elaborar, almacenar y presentar información, así como intercambiar información y comunicarse a través de Internet de forma crítica y segura.</w:t>
      </w:r>
    </w:p>
    <w:p w14:paraId="12F6CE2B" w14:textId="77777777" w:rsidR="00FE5649" w:rsidRDefault="00FE5649">
      <w:pPr>
        <w:numPr>
          <w:ilvl w:val="0"/>
          <w:numId w:val="49"/>
        </w:numPr>
        <w:rPr>
          <w:b/>
        </w:rPr>
      </w:pPr>
      <w:r>
        <w:rPr>
          <w:b/>
        </w:rPr>
        <w:t>Aprender a aprender</w:t>
      </w:r>
      <w:r>
        <w:t xml:space="preserve"> (</w:t>
      </w:r>
      <w:r>
        <w:rPr>
          <w:b/>
        </w:rPr>
        <w:t>AA</w:t>
      </w:r>
      <w:r>
        <w:t>): la contribución a la autonomía e iniciativa personal se centra en el modo particular que proporciona esta materia para abordar los problemas tecnológicos mediante la realización de proyectos técnicos, pues en ellos el alumnado debe resolver problemas de forma autónoma y creativa, evaluar de forma reflexiva diferentes alternativas, planificar el trabajo y evaluar los resultados. Mediante la obtención, análisis y selección de información útil para abordar un proyecto se contribuye a la adquisición de la competencia de aprender a aprender.</w:t>
      </w:r>
    </w:p>
    <w:p w14:paraId="214FF28F" w14:textId="77777777" w:rsidR="00FE5649" w:rsidRDefault="00FE5649">
      <w:pPr>
        <w:numPr>
          <w:ilvl w:val="0"/>
          <w:numId w:val="49"/>
        </w:numPr>
        <w:rPr>
          <w:b/>
        </w:rPr>
      </w:pPr>
      <w:r>
        <w:rPr>
          <w:b/>
        </w:rPr>
        <w:t>Competencias sociales y cívicas</w:t>
      </w:r>
      <w:r>
        <w:t xml:space="preserve"> (</w:t>
      </w:r>
      <w:r>
        <w:rPr>
          <w:b/>
        </w:rPr>
        <w:t>CSC</w:t>
      </w:r>
      <w:r>
        <w:t>): la contribución de la asignatura de Tecnologías de la Información y la Comunicación I en lo que se refiere a las habilidades para las relaciones humanas y al conocimiento de la organización y funcionamiento de las sociedades vendrá determinada por el modo en que se aborden los contenidos, especialmente los asociados al proceso de resolución de problemas informáticos. El alumno tiene múltiples ocasiones para expresar y discutir adecuadamente ideas y razonamientos, escuchar a los demás, abordar dificultades, gestionar conflictos y tomar decisiones, practicando el diálogo, la negociación y adoptando actitudes de respeto y tolerancia hacia sus compañeros. Asimismo, la asignatura de Tecnologías de la Información y la Comunicación I contribuye al conocimiento de la organización y funcionamiento de las sociedades desde el análisis del desarrollo tecnológico de las mismas y su influencia en los cambios económicos y sociales que han tenido lugar a lo largo del último siglo.</w:t>
      </w:r>
    </w:p>
    <w:p w14:paraId="13190E80" w14:textId="77777777" w:rsidR="00FE5649" w:rsidRDefault="00FE5649">
      <w:pPr>
        <w:numPr>
          <w:ilvl w:val="0"/>
          <w:numId w:val="49"/>
        </w:numPr>
        <w:rPr>
          <w:b/>
        </w:rPr>
      </w:pPr>
      <w:r>
        <w:rPr>
          <w:b/>
        </w:rPr>
        <w:lastRenderedPageBreak/>
        <w:t>Sentido de iniciativa y espíritu emprendedor</w:t>
      </w:r>
      <w:r>
        <w:t xml:space="preserve"> (</w:t>
      </w:r>
      <w:r>
        <w:rPr>
          <w:b/>
        </w:rPr>
        <w:t>SI</w:t>
      </w:r>
      <w:r>
        <w:t>): la contribución al espíritu emprendedor e iniciativa personal de la asignatura se centra en la forma de desarrollar la habilidad de transformar las ideas en objetos y sistemas técnicos mediante el método de resolución de proyectos. La asignatura de Tecnologías de la Información y la Comunicación I fomenta la creatividad, la innovación y la asunción de riesgos, así como la habilidad para planificar y gestionar proyectos informáticos.</w:t>
      </w:r>
    </w:p>
    <w:p w14:paraId="434E00F8" w14:textId="77777777" w:rsidR="00FE5649" w:rsidRPr="00C0325A" w:rsidRDefault="00FE5649">
      <w:pPr>
        <w:numPr>
          <w:ilvl w:val="0"/>
          <w:numId w:val="49"/>
        </w:numPr>
        <w:rPr>
          <w:b/>
        </w:rPr>
      </w:pPr>
      <w:r>
        <w:rPr>
          <w:b/>
        </w:rPr>
        <w:t>Conciencia y expresiones culturales</w:t>
      </w:r>
      <w:r>
        <w:t xml:space="preserve"> (</w:t>
      </w:r>
      <w:r>
        <w:rPr>
          <w:b/>
        </w:rPr>
        <w:t>CEC</w:t>
      </w:r>
      <w:r>
        <w:t>): la contribución de la asignatura de Tecnologías de la Información y la Comunicación I a la adquisición de esta competencia se logra a través del desarrollo de aptitudes creativas que pueden trasladarse a una variedad de contextos profesionales.</w:t>
      </w:r>
    </w:p>
    <w:p w14:paraId="2287F3FA" w14:textId="77777777" w:rsidR="00FE5649" w:rsidRDefault="00FE5649" w:rsidP="00FE5649">
      <w:pPr>
        <w:ind w:left="720"/>
        <w:rPr>
          <w:b/>
        </w:rPr>
      </w:pPr>
    </w:p>
    <w:p w14:paraId="54A7750B" w14:textId="77777777" w:rsidR="00FE5649" w:rsidRDefault="00FE5649" w:rsidP="00FE5649">
      <w:pPr>
        <w:ind w:left="720"/>
        <w:rPr>
          <w:b/>
        </w:rPr>
      </w:pPr>
    </w:p>
    <w:tbl>
      <w:tblPr>
        <w:tblW w:w="8654" w:type="dxa"/>
        <w:tblInd w:w="-5" w:type="dxa"/>
        <w:tblLayout w:type="fixed"/>
        <w:tblLook w:val="0000" w:firstRow="0" w:lastRow="0" w:firstColumn="0" w:lastColumn="0" w:noHBand="0" w:noVBand="0"/>
      </w:tblPr>
      <w:tblGrid>
        <w:gridCol w:w="4322"/>
        <w:gridCol w:w="2286"/>
        <w:gridCol w:w="2046"/>
      </w:tblGrid>
      <w:tr w:rsidR="00FE5649" w14:paraId="79664C13" w14:textId="77777777" w:rsidTr="0043209A">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3741FBD1" w14:textId="3E28FE14" w:rsidR="00FE5649" w:rsidRDefault="0043209A" w:rsidP="00F31441">
            <w:pPr>
              <w:jc w:val="center"/>
            </w:pPr>
            <w:r>
              <w:rPr>
                <w:b/>
              </w:rPr>
              <w:t>Digitalización</w:t>
            </w:r>
            <w:r w:rsidR="00FE5649">
              <w:rPr>
                <w:b/>
              </w:rPr>
              <w:t>. 4º ESO</w:t>
            </w:r>
          </w:p>
        </w:tc>
      </w:tr>
      <w:tr w:rsidR="00FE5649" w14:paraId="253A796E" w14:textId="77777777" w:rsidTr="0043209A">
        <w:tc>
          <w:tcPr>
            <w:tcW w:w="4322" w:type="dxa"/>
            <w:tcBorders>
              <w:top w:val="single" w:sz="4" w:space="0" w:color="000000"/>
              <w:left w:val="single" w:sz="4" w:space="0" w:color="000000"/>
              <w:bottom w:val="single" w:sz="4" w:space="0" w:color="000000"/>
            </w:tcBorders>
            <w:shd w:val="clear" w:color="auto" w:fill="auto"/>
          </w:tcPr>
          <w:p w14:paraId="64817C39" w14:textId="77777777" w:rsidR="00FE5649" w:rsidRDefault="00FE5649" w:rsidP="00F31441">
            <w:pPr>
              <w:jc w:val="center"/>
              <w:rPr>
                <w:b/>
              </w:rPr>
            </w:pPr>
            <w:r>
              <w:rPr>
                <w:b/>
              </w:rPr>
              <w:t>Criterios de Evaluación</w:t>
            </w:r>
          </w:p>
        </w:tc>
        <w:tc>
          <w:tcPr>
            <w:tcW w:w="4332" w:type="dxa"/>
            <w:gridSpan w:val="2"/>
            <w:tcBorders>
              <w:top w:val="single" w:sz="4" w:space="0" w:color="000000"/>
              <w:left w:val="single" w:sz="4" w:space="0" w:color="000000"/>
              <w:bottom w:val="single" w:sz="4" w:space="0" w:color="000000"/>
              <w:right w:val="single" w:sz="4" w:space="0" w:color="000000"/>
            </w:tcBorders>
            <w:shd w:val="clear" w:color="auto" w:fill="auto"/>
          </w:tcPr>
          <w:p w14:paraId="56877258" w14:textId="77777777" w:rsidR="00FE5649" w:rsidRDefault="00FE5649" w:rsidP="00F31441">
            <w:pPr>
              <w:jc w:val="center"/>
            </w:pPr>
            <w:r>
              <w:rPr>
                <w:b/>
              </w:rPr>
              <w:t>Estándares de aprendizaje evaluables</w:t>
            </w:r>
          </w:p>
        </w:tc>
      </w:tr>
      <w:tr w:rsidR="00FE5649" w14:paraId="794B5333" w14:textId="77777777" w:rsidTr="0043209A">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4F51342C" w14:textId="67B9FF08" w:rsidR="00FE5649" w:rsidRDefault="00F05D6F" w:rsidP="00F31441">
            <w:pPr>
              <w:jc w:val="center"/>
            </w:pPr>
            <w:r>
              <w:rPr>
                <w:b/>
              </w:rPr>
              <w:t>Bloque 1</w:t>
            </w:r>
            <w:r w:rsidR="00FE5649">
              <w:rPr>
                <w:b/>
              </w:rPr>
              <w:t>.  </w:t>
            </w:r>
            <w:r w:rsidRPr="00F05D6F">
              <w:rPr>
                <w:b/>
              </w:rPr>
              <w:t>Dispositivos digitales, sistemas operativos y de comunicación.</w:t>
            </w:r>
          </w:p>
        </w:tc>
      </w:tr>
      <w:tr w:rsidR="00FE5649" w14:paraId="465BF350" w14:textId="77777777" w:rsidTr="0043209A">
        <w:trPr>
          <w:trHeight w:val="1952"/>
        </w:trPr>
        <w:tc>
          <w:tcPr>
            <w:tcW w:w="6608" w:type="dxa"/>
            <w:gridSpan w:val="2"/>
            <w:tcBorders>
              <w:top w:val="single" w:sz="4" w:space="0" w:color="000000"/>
              <w:left w:val="single" w:sz="4" w:space="0" w:color="000000"/>
              <w:bottom w:val="single" w:sz="4" w:space="0" w:color="000000"/>
            </w:tcBorders>
            <w:shd w:val="clear" w:color="auto" w:fill="auto"/>
          </w:tcPr>
          <w:p w14:paraId="34BFBDEC" w14:textId="77777777" w:rsidR="0043209A" w:rsidRPr="00A04EE6" w:rsidRDefault="0043209A" w:rsidP="0043209A">
            <w:pPr>
              <w:pStyle w:val="Prrafodelista"/>
              <w:numPr>
                <w:ilvl w:val="0"/>
                <w:numId w:val="80"/>
              </w:numPr>
              <w:rPr>
                <w:szCs w:val="22"/>
              </w:rPr>
            </w:pPr>
            <w:r>
              <w:t xml:space="preserve">Conectar dispositivos y gestionar redes locales aplicando los conocimientos y procesos asociados a sistemas de comunicación alámbrica e inalámbrica con una actitud proactiva. </w:t>
            </w:r>
          </w:p>
          <w:p w14:paraId="3AE5C35A" w14:textId="77777777" w:rsidR="0043209A" w:rsidRPr="00A04EE6" w:rsidRDefault="0043209A" w:rsidP="0043209A">
            <w:pPr>
              <w:pStyle w:val="Prrafodelista"/>
              <w:numPr>
                <w:ilvl w:val="0"/>
                <w:numId w:val="80"/>
              </w:numPr>
              <w:rPr>
                <w:szCs w:val="22"/>
              </w:rPr>
            </w:pPr>
            <w:r>
              <w:t xml:space="preserve">Instalar y mantener sistemas operativos configurando sus características en función de sus necesidades personales. </w:t>
            </w:r>
          </w:p>
          <w:p w14:paraId="1B842B84" w14:textId="77777777" w:rsidR="0043209A" w:rsidRPr="0043209A" w:rsidRDefault="0043209A" w:rsidP="0043209A">
            <w:pPr>
              <w:pStyle w:val="Prrafodelista"/>
              <w:numPr>
                <w:ilvl w:val="0"/>
                <w:numId w:val="80"/>
              </w:numPr>
              <w:rPr>
                <w:szCs w:val="22"/>
              </w:rPr>
            </w:pPr>
            <w:r>
              <w:t xml:space="preserve">Identificar y resolver problemas técnicos sencillos analizando componentes y funciones de los dispositivos digitales, evaluando las soluciones de manera crítica y reformulando el procedimiento, en caso necesario. </w:t>
            </w:r>
          </w:p>
          <w:p w14:paraId="32867C2A" w14:textId="6C5628ED" w:rsidR="0043209A" w:rsidRPr="00A04EE6" w:rsidRDefault="0043209A" w:rsidP="0043209A">
            <w:pPr>
              <w:pStyle w:val="Prrafodelista"/>
              <w:numPr>
                <w:ilvl w:val="0"/>
                <w:numId w:val="80"/>
              </w:numPr>
              <w:rPr>
                <w:szCs w:val="22"/>
              </w:rPr>
            </w:pPr>
            <w:r>
              <w:t xml:space="preserve">Instalar y eliminar software de propósito general, conociendo los diferentes niveles de privilegios que ofrece el sistema operativo a los usuarios y valorando la idoneidad </w:t>
            </w:r>
            <w:proofErr w:type="gramStart"/>
            <w:r>
              <w:t>del mismo</w:t>
            </w:r>
            <w:proofErr w:type="gramEnd"/>
          </w:p>
          <w:p w14:paraId="00DC87D3" w14:textId="26C1FC59" w:rsidR="00FE5649" w:rsidRDefault="00FE5649" w:rsidP="0043209A"/>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27536BD1" w14:textId="4B36593C" w:rsidR="00FE5649" w:rsidRDefault="0043209A" w:rsidP="00F31441">
            <w:r>
              <w:t>STEM1, STEM2, CD4, CD5, CPSAA1, CPSAA5, CE3.</w:t>
            </w:r>
          </w:p>
        </w:tc>
      </w:tr>
      <w:tr w:rsidR="00F05D6F" w14:paraId="37E3B72F" w14:textId="77777777" w:rsidTr="00F52601">
        <w:trPr>
          <w:trHeight w:val="354"/>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57858247" w14:textId="74C8468E" w:rsidR="00F05D6F" w:rsidRDefault="00F05D6F" w:rsidP="00F05D6F">
            <w:pPr>
              <w:jc w:val="center"/>
            </w:pPr>
            <w:r>
              <w:rPr>
                <w:b/>
              </w:rPr>
              <w:lastRenderedPageBreak/>
              <w:t xml:space="preserve">Bloque 2. </w:t>
            </w:r>
            <w:r w:rsidRPr="00F05D6F">
              <w:rPr>
                <w:b/>
              </w:rPr>
              <w:t>Digitalización del entorno personal de aprendizaje</w:t>
            </w:r>
            <w:r>
              <w:rPr>
                <w:b/>
              </w:rPr>
              <w:t>.</w:t>
            </w:r>
          </w:p>
        </w:tc>
      </w:tr>
      <w:tr w:rsidR="0043209A" w14:paraId="0B0BEE4B" w14:textId="77777777" w:rsidTr="0043209A">
        <w:trPr>
          <w:trHeight w:val="1639"/>
        </w:trPr>
        <w:tc>
          <w:tcPr>
            <w:tcW w:w="6608" w:type="dxa"/>
            <w:gridSpan w:val="2"/>
            <w:tcBorders>
              <w:top w:val="single" w:sz="4" w:space="0" w:color="000000"/>
              <w:left w:val="single" w:sz="4" w:space="0" w:color="000000"/>
              <w:bottom w:val="single" w:sz="4" w:space="0" w:color="000000"/>
            </w:tcBorders>
            <w:shd w:val="clear" w:color="auto" w:fill="auto"/>
          </w:tcPr>
          <w:p w14:paraId="2C59407D" w14:textId="77777777" w:rsidR="0043209A" w:rsidRDefault="0043209A" w:rsidP="0043209A">
            <w:pPr>
              <w:pStyle w:val="Prrafodelista"/>
              <w:numPr>
                <w:ilvl w:val="0"/>
                <w:numId w:val="81"/>
              </w:numPr>
            </w:pPr>
            <w:r w:rsidRPr="00A04EE6">
              <w:rPr>
                <w:szCs w:val="22"/>
              </w:rPr>
              <w:t>Gestionar</w:t>
            </w:r>
            <w:r>
              <w:t xml:space="preserve"> el aprendizaje en el ámbito digital, configurando el entorno personal de aprendizaje mediante la integración de recursos digitales de manera autónoma. </w:t>
            </w:r>
          </w:p>
          <w:p w14:paraId="770BBFE4" w14:textId="77777777" w:rsidR="0043209A" w:rsidRDefault="0043209A" w:rsidP="0043209A">
            <w:pPr>
              <w:pStyle w:val="Prrafodelista"/>
              <w:numPr>
                <w:ilvl w:val="0"/>
                <w:numId w:val="81"/>
              </w:numPr>
            </w:pPr>
            <w:r>
              <w:t xml:space="preserve">Buscar, seleccionar y archivar información en función de sus necesidades haciendo uso de las herramientas del entorno personal de aprendizaje con sentido crítico y siguiendo normas básicas de seguridad en la red. </w:t>
            </w:r>
          </w:p>
          <w:p w14:paraId="49F3192D" w14:textId="77777777" w:rsidR="0043209A" w:rsidRDefault="0043209A" w:rsidP="0043209A">
            <w:pPr>
              <w:pStyle w:val="Prrafodelista"/>
              <w:numPr>
                <w:ilvl w:val="0"/>
                <w:numId w:val="81"/>
              </w:numPr>
            </w:pPr>
            <w:r>
              <w:t xml:space="preserve">Crear, programar, integrar y reelaborar contenidos digitales de forma individual o colectiva, seleccionando las herramientas más apropiadas para generar nuevo conocimiento y contenidos digitales de manera creativa, respetando los derechos de autor y licencias de uso. </w:t>
            </w:r>
          </w:p>
          <w:p w14:paraId="11E9792D" w14:textId="1188D8D5" w:rsidR="0043209A" w:rsidRDefault="0043209A" w:rsidP="0043209A">
            <w:pPr>
              <w:pStyle w:val="Prrafodelista"/>
              <w:numPr>
                <w:ilvl w:val="0"/>
                <w:numId w:val="81"/>
              </w:numPr>
            </w:pPr>
            <w:r>
              <w:t>Interactuar en espacios virtuales de comunicación y plataformas de aprendizaje colaborativo, compartiendo y publicando información y datos, adaptándose a diferentes audiencias con una actitud participativa y respetuosa.</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44DA701D" w14:textId="646F5695" w:rsidR="0043209A" w:rsidRDefault="0031554F" w:rsidP="0043209A">
            <w:r>
              <w:t>CD1, CD2, CD3, CPSAA1, CPSAA4, CPSAA5, CE3.</w:t>
            </w:r>
          </w:p>
        </w:tc>
      </w:tr>
      <w:tr w:rsidR="00F05D6F" w14:paraId="74CF71D5" w14:textId="77777777" w:rsidTr="00EB21D1">
        <w:trPr>
          <w:trHeight w:val="503"/>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680722D0" w14:textId="4247B5A3" w:rsidR="00F05D6F" w:rsidRDefault="00F05D6F" w:rsidP="00F05D6F">
            <w:pPr>
              <w:jc w:val="center"/>
              <w:rPr>
                <w:szCs w:val="22"/>
              </w:rPr>
            </w:pPr>
            <w:r>
              <w:rPr>
                <w:b/>
              </w:rPr>
              <w:t xml:space="preserve">Bloque 3. </w:t>
            </w:r>
            <w:r w:rsidRPr="00F05D6F">
              <w:rPr>
                <w:b/>
              </w:rPr>
              <w:t>Seguridad y bienestar digital</w:t>
            </w:r>
            <w:r>
              <w:rPr>
                <w:b/>
              </w:rPr>
              <w:t>.</w:t>
            </w:r>
          </w:p>
        </w:tc>
      </w:tr>
      <w:tr w:rsidR="0043209A" w14:paraId="75B33BEB" w14:textId="77777777" w:rsidTr="0043209A">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6AAE839B" w14:textId="77777777" w:rsidR="00F05D6F" w:rsidRPr="00A04EE6" w:rsidRDefault="00F05D6F" w:rsidP="00F05D6F">
            <w:pPr>
              <w:pStyle w:val="Prrafodelista"/>
              <w:numPr>
                <w:ilvl w:val="0"/>
                <w:numId w:val="62"/>
              </w:numPr>
            </w:pPr>
            <w:r w:rsidRPr="00A04EE6">
              <w:rPr>
                <w:szCs w:val="22"/>
              </w:rPr>
              <w:t xml:space="preserve">Proteger los datos personales y la huella digital generada en internet, configurando las condiciones de privacidad de las redes sociales y espacios virtuales de trabajo. </w:t>
            </w:r>
          </w:p>
          <w:p w14:paraId="11377938" w14:textId="77777777" w:rsidR="00F05D6F" w:rsidRPr="00F05D6F" w:rsidRDefault="00F05D6F" w:rsidP="00F05D6F">
            <w:pPr>
              <w:pStyle w:val="Prrafodelista"/>
              <w:numPr>
                <w:ilvl w:val="0"/>
                <w:numId w:val="62"/>
              </w:numPr>
            </w:pPr>
            <w:r w:rsidRPr="00A04EE6">
              <w:rPr>
                <w:szCs w:val="22"/>
              </w:rPr>
              <w:t xml:space="preserve">Configurar y actualizar contraseñas, sistemas operativos y antivirus de forma periódica en los distintos dispositivos digitales de uso habitual. </w:t>
            </w:r>
          </w:p>
          <w:p w14:paraId="070282BF" w14:textId="2917CD9B" w:rsidR="0043209A" w:rsidRPr="00F05D6F" w:rsidRDefault="00F05D6F" w:rsidP="00F05D6F">
            <w:pPr>
              <w:pStyle w:val="Prrafodelista"/>
              <w:numPr>
                <w:ilvl w:val="0"/>
                <w:numId w:val="62"/>
              </w:numPr>
            </w:pPr>
            <w:r w:rsidRPr="00F05D6F">
              <w:rPr>
                <w:szCs w:val="22"/>
              </w:rPr>
              <w:t>Identificar y saber reaccionar ante situaciones que representan una amenaza en la red, escogiendo la mejor solución entre diversas opciones, desarrollando prácticas saludables y seguras, y valorando el bienestar físico y mental, tanto personal como colectivo.</w:t>
            </w:r>
            <w:r w:rsidR="0043209A" w:rsidRPr="00F05D6F">
              <w:rPr>
                <w:szCs w:val="22"/>
              </w:rPr>
              <w:t> </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065E9628" w14:textId="45ED722F" w:rsidR="0043209A" w:rsidRDefault="0031554F" w:rsidP="0043209A">
            <w:pPr>
              <w:widowControl w:val="0"/>
              <w:autoSpaceDE w:val="0"/>
              <w:spacing w:after="240" w:line="240" w:lineRule="auto"/>
              <w:jc w:val="left"/>
            </w:pPr>
            <w:r>
              <w:t>CCL3, STEM5, CD1, CD4, CPSAA2, CPSAA5, CC2, CC3.</w:t>
            </w:r>
          </w:p>
        </w:tc>
      </w:tr>
      <w:tr w:rsidR="00F05D6F" w14:paraId="325FEA92" w14:textId="77777777" w:rsidTr="00F52601">
        <w:trPr>
          <w:trHeight w:val="340"/>
        </w:trPr>
        <w:tc>
          <w:tcPr>
            <w:tcW w:w="8654" w:type="dxa"/>
            <w:gridSpan w:val="3"/>
            <w:tcBorders>
              <w:top w:val="single" w:sz="4" w:space="0" w:color="000000"/>
              <w:left w:val="single" w:sz="4" w:space="0" w:color="000000"/>
              <w:bottom w:val="single" w:sz="4" w:space="0" w:color="000000"/>
              <w:right w:val="single" w:sz="4" w:space="0" w:color="000000"/>
            </w:tcBorders>
            <w:shd w:val="clear" w:color="auto" w:fill="auto"/>
          </w:tcPr>
          <w:p w14:paraId="1B4EA014" w14:textId="54834D82" w:rsidR="00F05D6F" w:rsidRDefault="00F05D6F" w:rsidP="0031554F">
            <w:pPr>
              <w:widowControl w:val="0"/>
              <w:autoSpaceDE w:val="0"/>
              <w:spacing w:after="240" w:line="240" w:lineRule="auto"/>
              <w:jc w:val="center"/>
              <w:rPr>
                <w:szCs w:val="22"/>
              </w:rPr>
            </w:pPr>
            <w:r>
              <w:rPr>
                <w:b/>
              </w:rPr>
              <w:t xml:space="preserve">Bloque 4. </w:t>
            </w:r>
            <w:r w:rsidRPr="00F05D6F">
              <w:rPr>
                <w:b/>
              </w:rPr>
              <w:t>Ciudadanía digital crítica</w:t>
            </w:r>
            <w:r>
              <w:rPr>
                <w:b/>
              </w:rPr>
              <w:t>.</w:t>
            </w:r>
          </w:p>
        </w:tc>
      </w:tr>
      <w:tr w:rsidR="00F05D6F" w14:paraId="4E239DF6" w14:textId="77777777" w:rsidTr="0043209A">
        <w:trPr>
          <w:trHeight w:val="1790"/>
        </w:trPr>
        <w:tc>
          <w:tcPr>
            <w:tcW w:w="6608" w:type="dxa"/>
            <w:gridSpan w:val="2"/>
            <w:tcBorders>
              <w:top w:val="single" w:sz="4" w:space="0" w:color="000000"/>
              <w:left w:val="single" w:sz="4" w:space="0" w:color="000000"/>
              <w:bottom w:val="single" w:sz="4" w:space="0" w:color="000000"/>
            </w:tcBorders>
            <w:shd w:val="clear" w:color="auto" w:fill="auto"/>
          </w:tcPr>
          <w:p w14:paraId="476FC11B" w14:textId="186D3048" w:rsidR="00F05D6F" w:rsidRPr="00A04EE6" w:rsidRDefault="00F05D6F" w:rsidP="00F05D6F">
            <w:pPr>
              <w:pStyle w:val="Prrafodelista"/>
              <w:widowControl w:val="0"/>
              <w:numPr>
                <w:ilvl w:val="0"/>
                <w:numId w:val="55"/>
              </w:numPr>
              <w:autoSpaceDE w:val="0"/>
              <w:spacing w:after="240"/>
              <w:ind w:left="714" w:hanging="357"/>
              <w:jc w:val="left"/>
              <w:rPr>
                <w:szCs w:val="22"/>
              </w:rPr>
            </w:pPr>
            <w:r w:rsidRPr="00F05D6F">
              <w:rPr>
                <w:szCs w:val="22"/>
              </w:rPr>
              <w:lastRenderedPageBreak/>
              <w:t xml:space="preserve">Hacer un uso ético de </w:t>
            </w:r>
            <w:r w:rsidRPr="00A04EE6">
              <w:rPr>
                <w:szCs w:val="22"/>
              </w:rPr>
              <w:t>los</w:t>
            </w:r>
            <w:r w:rsidRPr="00F05D6F">
              <w:rPr>
                <w:szCs w:val="22"/>
              </w:rPr>
              <w:t xml:space="preserve"> datos y las </w:t>
            </w:r>
            <w:r w:rsidRPr="00A04EE6">
              <w:rPr>
                <w:szCs w:val="22"/>
              </w:rPr>
              <w:t>herramientas</w:t>
            </w:r>
            <w:r w:rsidRPr="00F05D6F">
              <w:rPr>
                <w:szCs w:val="22"/>
              </w:rPr>
              <w:t xml:space="preserve"> digitales, aplicando las normas de etiqueta digital y respetando la privacidad y las licencias de uso y propiedad intelectual en la comunicación, colaboración y </w:t>
            </w:r>
            <w:proofErr w:type="gramStart"/>
            <w:r w:rsidRPr="00F05D6F">
              <w:rPr>
                <w:szCs w:val="22"/>
              </w:rPr>
              <w:t>participación activa</w:t>
            </w:r>
            <w:proofErr w:type="gramEnd"/>
            <w:r w:rsidRPr="00F05D6F">
              <w:rPr>
                <w:szCs w:val="22"/>
              </w:rPr>
              <w:t xml:space="preserve"> en la red. </w:t>
            </w:r>
          </w:p>
          <w:p w14:paraId="25500160" w14:textId="77777777" w:rsidR="00F05D6F" w:rsidRPr="00A04EE6" w:rsidRDefault="00F05D6F" w:rsidP="00F05D6F">
            <w:pPr>
              <w:pStyle w:val="Prrafodelista"/>
              <w:widowControl w:val="0"/>
              <w:numPr>
                <w:ilvl w:val="0"/>
                <w:numId w:val="55"/>
              </w:numPr>
              <w:autoSpaceDE w:val="0"/>
              <w:spacing w:after="240"/>
              <w:ind w:left="714" w:hanging="357"/>
              <w:jc w:val="left"/>
              <w:rPr>
                <w:szCs w:val="22"/>
              </w:rPr>
            </w:pPr>
            <w:r w:rsidRPr="00F05D6F">
              <w:rPr>
                <w:szCs w:val="22"/>
              </w:rPr>
              <w:t xml:space="preserve">Reconocer las aportaciones de las tecnologías digitales en las gestiones administrativas y el comercio electrónico, siendo consciente de la brecha social de acceso, uso y aprovechamiento de dichas tecnologías para diversos colectivos. </w:t>
            </w:r>
          </w:p>
          <w:p w14:paraId="09518E2E" w14:textId="77777777" w:rsidR="00F05D6F" w:rsidRPr="00A04EE6" w:rsidRDefault="00F05D6F" w:rsidP="00F05D6F">
            <w:pPr>
              <w:pStyle w:val="Prrafodelista"/>
              <w:widowControl w:val="0"/>
              <w:numPr>
                <w:ilvl w:val="0"/>
                <w:numId w:val="55"/>
              </w:numPr>
              <w:autoSpaceDE w:val="0"/>
              <w:spacing w:after="240"/>
              <w:ind w:left="714" w:hanging="357"/>
              <w:jc w:val="left"/>
              <w:rPr>
                <w:szCs w:val="22"/>
              </w:rPr>
            </w:pPr>
            <w:r w:rsidRPr="00F05D6F">
              <w:rPr>
                <w:szCs w:val="22"/>
              </w:rPr>
              <w:t>Valorar la importancia de la oportunidad, facilidad y libertad de expresión que suponen los medios digitales conectados, analizando de forma crítica los mensajes que se reciben y transmiten teniendo en cuenta su objetividad, ideología, intencionalidad, sesgos y caducidad.</w:t>
            </w:r>
          </w:p>
          <w:p w14:paraId="18C82712" w14:textId="77777777" w:rsidR="00F05D6F" w:rsidRPr="00A04EE6" w:rsidRDefault="00F05D6F" w:rsidP="00F05D6F">
            <w:pPr>
              <w:pStyle w:val="Prrafodelista"/>
              <w:widowControl w:val="0"/>
              <w:numPr>
                <w:ilvl w:val="0"/>
                <w:numId w:val="55"/>
              </w:numPr>
              <w:autoSpaceDE w:val="0"/>
              <w:spacing w:after="240"/>
              <w:ind w:left="714" w:hanging="357"/>
              <w:jc w:val="left"/>
              <w:rPr>
                <w:szCs w:val="22"/>
              </w:rPr>
            </w:pPr>
            <w:r w:rsidRPr="00F05D6F">
              <w:rPr>
                <w:szCs w:val="22"/>
              </w:rPr>
              <w:t xml:space="preserve">Analizar la necesidad y los beneficios globales de un uso y desarrollo </w:t>
            </w:r>
            <w:proofErr w:type="spellStart"/>
            <w:r w:rsidRPr="00F05D6F">
              <w:rPr>
                <w:szCs w:val="22"/>
              </w:rPr>
              <w:t>ecosocialmente</w:t>
            </w:r>
            <w:proofErr w:type="spellEnd"/>
            <w:r w:rsidRPr="00F05D6F">
              <w:rPr>
                <w:szCs w:val="22"/>
              </w:rPr>
              <w:t xml:space="preserve"> responsable de las tecnologías digitales, teniendo en cuenta criterios de accesibilidad, sostenibilidad e impacto. </w:t>
            </w:r>
          </w:p>
          <w:p w14:paraId="518FA565" w14:textId="77777777" w:rsidR="00F05D6F" w:rsidRPr="00EC26F9" w:rsidRDefault="00F05D6F" w:rsidP="00F05D6F">
            <w:pPr>
              <w:pStyle w:val="Prrafodelista"/>
              <w:widowControl w:val="0"/>
              <w:numPr>
                <w:ilvl w:val="0"/>
                <w:numId w:val="55"/>
              </w:numPr>
              <w:autoSpaceDE w:val="0"/>
              <w:spacing w:after="240"/>
              <w:ind w:left="714" w:hanging="357"/>
              <w:jc w:val="left"/>
              <w:rPr>
                <w:szCs w:val="22"/>
              </w:rPr>
            </w:pPr>
            <w:r w:rsidRPr="00F05D6F">
              <w:rPr>
                <w:szCs w:val="22"/>
              </w:rPr>
              <w:t xml:space="preserve">Utilizar estrategias de colaboración para la resolución de problemas sencillos, fomentando el trabajo en equipo y promoviendo el respeto y las buenas prácticas en el desarrollo de proyectos. </w:t>
            </w:r>
          </w:p>
          <w:p w14:paraId="67E91610" w14:textId="0EC8F4F4" w:rsidR="00F05D6F" w:rsidRPr="00A04EE6" w:rsidRDefault="00F05D6F" w:rsidP="00F05D6F">
            <w:pPr>
              <w:pStyle w:val="Prrafodelista"/>
              <w:widowControl w:val="0"/>
              <w:numPr>
                <w:ilvl w:val="0"/>
                <w:numId w:val="55"/>
              </w:numPr>
              <w:autoSpaceDE w:val="0"/>
              <w:spacing w:after="240"/>
              <w:ind w:left="714" w:hanging="357"/>
              <w:jc w:val="left"/>
              <w:rPr>
                <w:szCs w:val="22"/>
              </w:rPr>
            </w:pPr>
            <w:r w:rsidRPr="00F05D6F">
              <w:rPr>
                <w:szCs w:val="22"/>
              </w:rPr>
              <w:t>Conocer los principios del software libre y sus implicaciones éticas en el desarrollo de programas informáticos, analizando distintos tipos de licencias libres.</w:t>
            </w:r>
          </w:p>
        </w:tc>
        <w:tc>
          <w:tcPr>
            <w:tcW w:w="2046" w:type="dxa"/>
            <w:tcBorders>
              <w:top w:val="single" w:sz="4" w:space="0" w:color="000000"/>
              <w:left w:val="single" w:sz="4" w:space="0" w:color="000000"/>
              <w:bottom w:val="single" w:sz="4" w:space="0" w:color="000000"/>
              <w:right w:val="single" w:sz="4" w:space="0" w:color="000000"/>
            </w:tcBorders>
            <w:shd w:val="clear" w:color="auto" w:fill="auto"/>
          </w:tcPr>
          <w:p w14:paraId="740064B0" w14:textId="40CD71CC" w:rsidR="00F05D6F" w:rsidRDefault="0031554F" w:rsidP="0043209A">
            <w:pPr>
              <w:widowControl w:val="0"/>
              <w:autoSpaceDE w:val="0"/>
              <w:spacing w:after="240" w:line="240" w:lineRule="auto"/>
              <w:jc w:val="left"/>
              <w:rPr>
                <w:szCs w:val="22"/>
              </w:rPr>
            </w:pPr>
            <w:r>
              <w:t>CD3, CD4, CPSAA1, CC1, CC2, CC3, CC4, CE1.</w:t>
            </w:r>
          </w:p>
        </w:tc>
      </w:tr>
    </w:tbl>
    <w:p w14:paraId="68624740" w14:textId="77777777" w:rsidR="00FE5649" w:rsidRPr="00C0325A" w:rsidRDefault="00FE5649" w:rsidP="00FE5649">
      <w:pPr>
        <w:rPr>
          <w:lang w:val="en-US"/>
        </w:rPr>
      </w:pPr>
    </w:p>
    <w:p w14:paraId="168044DE" w14:textId="093090EF" w:rsidR="00FE5649" w:rsidRDefault="00FE5649" w:rsidP="00FE5649"/>
    <w:p w14:paraId="3187B6B9" w14:textId="3D4783EB" w:rsidR="00FE5649" w:rsidRDefault="00FE5649">
      <w:pPr>
        <w:pStyle w:val="Encabezado2"/>
        <w:numPr>
          <w:ilvl w:val="1"/>
          <w:numId w:val="23"/>
        </w:numPr>
        <w:rPr>
          <w:rFonts w:ascii="Calibri" w:hAnsi="Calibri" w:cs="Calibri"/>
        </w:rPr>
      </w:pPr>
      <w:bookmarkStart w:id="57" w:name="_Toc149133995"/>
      <w:r>
        <w:rPr>
          <w:rFonts w:ascii="Calibri" w:hAnsi="Calibri" w:cs="Calibri"/>
        </w:rPr>
        <w:lastRenderedPageBreak/>
        <w:t>Criterios de calificación</w:t>
      </w:r>
      <w:bookmarkEnd w:id="57"/>
    </w:p>
    <w:p w14:paraId="24C413C7" w14:textId="77777777" w:rsidR="00D10780" w:rsidRDefault="00D10780" w:rsidP="00D10780">
      <w:pPr>
        <w:ind w:firstLine="576"/>
        <w:rPr>
          <w:rFonts w:cs="Calibri"/>
          <w:color w:val="548DD4" w:themeColor="text2" w:themeTint="99"/>
        </w:rPr>
      </w:pPr>
      <w:bookmarkStart w:id="58" w:name="_Toc523819770"/>
      <w:r>
        <w:rPr>
          <w:rFonts w:eastAsia="Calibri" w:cs="Calibri"/>
        </w:rPr>
        <w:t xml:space="preserve">La adquisición de capacidades en el ámbito de la digitalización es un pilar básico para el desarrollo personal y profesional de los ciudadanos. La conexión global de los dispositivos está creando nuevas formas de comunicación y cambia el paradigma de las relaciones entre individuos en cualquier ámbito, generando un rápido progreso tecnológico y social, que requiere nuevos saberes y destrezas que eviten la brecha digital. </w:t>
      </w:r>
    </w:p>
    <w:p w14:paraId="11379070" w14:textId="30F13A92" w:rsidR="00D10780" w:rsidRDefault="00D10780" w:rsidP="00D10780">
      <w:pPr>
        <w:ind w:firstLine="576"/>
        <w:rPr>
          <w:rFonts w:cs="Calibri"/>
          <w:color w:val="548DD4" w:themeColor="text2" w:themeTint="99"/>
        </w:rPr>
      </w:pPr>
      <w:r>
        <w:rPr>
          <w:rFonts w:eastAsia="Calibri" w:cs="Calibri"/>
        </w:rPr>
        <w:t xml:space="preserve">La materia de </w:t>
      </w:r>
      <w:r>
        <w:rPr>
          <w:rFonts w:eastAsia="Calibri" w:cs="Calibri"/>
        </w:rPr>
        <w:t>D</w:t>
      </w:r>
      <w:r>
        <w:rPr>
          <w:rFonts w:eastAsia="Calibri" w:cs="Calibri"/>
        </w:rPr>
        <w:t>igital</w:t>
      </w:r>
      <w:r>
        <w:rPr>
          <w:rFonts w:eastAsia="Calibri" w:cs="Calibri"/>
        </w:rPr>
        <w:t>ización</w:t>
      </w:r>
      <w:r>
        <w:rPr>
          <w:rFonts w:eastAsia="Calibri" w:cs="Calibri"/>
        </w:rPr>
        <w:t xml:space="preserve"> persigue dar continuidad a las materias afines cursadas en la etapa de Educación Secundaria Obligatoria y contribuir a la consecución de las competencias y los objetivos previstos para la etapa de </w:t>
      </w:r>
      <w:r>
        <w:rPr>
          <w:rFonts w:eastAsia="Calibri" w:cs="Calibri"/>
        </w:rPr>
        <w:t>la ESO</w:t>
      </w:r>
      <w:r>
        <w:rPr>
          <w:rFonts w:eastAsia="Calibri" w:cs="Calibri"/>
        </w:rPr>
        <w:t xml:space="preserve">, proporcionando un conjunto de saberes que permita dar solución a variadas necesidades digitales en su entorno de trabajo y permita adoptar actitudes responsables y críticas en el uso de la tecnología. </w:t>
      </w:r>
    </w:p>
    <w:p w14:paraId="1BACD5AF" w14:textId="66CAE1D6" w:rsidR="00D10780" w:rsidRDefault="00D10780" w:rsidP="00D10780">
      <w:pPr>
        <w:ind w:firstLine="576"/>
        <w:rPr>
          <w:rFonts w:cs="Calibri"/>
          <w:color w:val="548DD4"/>
        </w:rPr>
      </w:pPr>
      <w:r>
        <w:rPr>
          <w:rFonts w:eastAsia="Calibri" w:cs="Calibri"/>
        </w:rPr>
        <w:t xml:space="preserve">La materia se organiza en </w:t>
      </w:r>
      <w:r>
        <w:rPr>
          <w:rFonts w:eastAsia="Calibri" w:cs="Calibri"/>
        </w:rPr>
        <w:t>cuatro</w:t>
      </w:r>
      <w:r>
        <w:rPr>
          <w:rFonts w:eastAsia="Calibri" w:cs="Calibri"/>
        </w:rPr>
        <w:t xml:space="preserve"> bloques de saberes básicos que se deben plantear a través de proyectos o situaciones de aprendizaje de carácter práctico</w:t>
      </w:r>
      <w:r>
        <w:rPr>
          <w:rFonts w:cs="Calibri"/>
          <w:color w:val="548DD4" w:themeColor="text2" w:themeTint="99"/>
        </w:rPr>
        <w:t>.</w:t>
      </w:r>
    </w:p>
    <w:p w14:paraId="508E4881" w14:textId="77777777" w:rsidR="00D10780" w:rsidRDefault="00D10780" w:rsidP="00D10780">
      <w:pPr>
        <w:rPr>
          <w:rFonts w:cs="Calibri"/>
          <w:color w:val="548DD4"/>
        </w:rPr>
      </w:pPr>
    </w:p>
    <w:p w14:paraId="7D8063F6" w14:textId="77777777" w:rsidR="00D10780" w:rsidRDefault="00D10780" w:rsidP="00D10780">
      <w:pPr>
        <w:ind w:firstLine="360"/>
        <w:rPr>
          <w:rFonts w:cs="Calibri"/>
          <w:color w:val="auto"/>
        </w:rPr>
      </w:pPr>
      <w:r>
        <w:rPr>
          <w:rFonts w:cs="Calibri"/>
          <w:color w:val="auto"/>
        </w:rPr>
        <w:t>En cada bloque se calificarán los siguientes instrumentos:</w:t>
      </w:r>
    </w:p>
    <w:p w14:paraId="4187D22C" w14:textId="77777777" w:rsidR="00D10780" w:rsidRDefault="00D10780" w:rsidP="00D10780">
      <w:pPr>
        <w:numPr>
          <w:ilvl w:val="0"/>
          <w:numId w:val="83"/>
        </w:numPr>
        <w:rPr>
          <w:rFonts w:eastAsia="Calibri" w:cs="Calibri"/>
          <w:color w:val="auto"/>
        </w:rPr>
      </w:pPr>
      <w:r>
        <w:rPr>
          <w:rFonts w:cs="Calibri"/>
          <w:b/>
          <w:bCs/>
          <w:color w:val="auto"/>
        </w:rPr>
        <w:t xml:space="preserve">Actividades de enseñanza-aprendizaje obligatorias </w:t>
      </w:r>
      <w:r>
        <w:rPr>
          <w:rFonts w:cs="Calibri"/>
          <w:color w:val="auto"/>
        </w:rPr>
        <w:t>(proyectos o trabajos realizados por el alumno) de carácter obligatorio para alcanzar los conocimientos básicos y requeridos de ese bloque. Serán e</w:t>
      </w:r>
      <w:r>
        <w:rPr>
          <w:rFonts w:eastAsia="Calibri" w:cs="Calibri"/>
          <w:color w:val="auto"/>
        </w:rPr>
        <w:t xml:space="preserve">valuables con la escala: “Competente” / “No competente aún”, pudiendo repetir la actividad hasta alcanzar la competencia necesaria. </w:t>
      </w:r>
    </w:p>
    <w:p w14:paraId="1296BAED" w14:textId="77777777" w:rsidR="00D10780" w:rsidRDefault="00D10780" w:rsidP="00D10780">
      <w:pPr>
        <w:numPr>
          <w:ilvl w:val="0"/>
          <w:numId w:val="83"/>
        </w:numPr>
        <w:rPr>
          <w:rFonts w:eastAsia="Calibri" w:cs="Calibri"/>
        </w:rPr>
      </w:pPr>
      <w:r>
        <w:rPr>
          <w:rFonts w:eastAsia="Calibri" w:cs="Calibri"/>
          <w:b/>
          <w:bCs/>
          <w:color w:val="auto"/>
        </w:rPr>
        <w:t xml:space="preserve">Actividades de enseñanza-individuales opcionales </w:t>
      </w:r>
      <w:r>
        <w:rPr>
          <w:rFonts w:eastAsia="Calibri" w:cs="Calibri"/>
          <w:color w:val="auto"/>
        </w:rPr>
        <w:t xml:space="preserve">en las </w:t>
      </w:r>
      <w:r>
        <w:rPr>
          <w:rFonts w:eastAsia="Calibri" w:cs="Calibri"/>
        </w:rPr>
        <w:t xml:space="preserve">que cada alumno demostrará sus conocimientos respecto a los contenidos indicados. Evaluables con escala </w:t>
      </w:r>
      <w:r>
        <w:rPr>
          <w:rFonts w:eastAsia="Calibri" w:cs="Calibri"/>
          <w:color w:val="auto"/>
        </w:rPr>
        <w:t>“Competente” / “No competente aún”</w:t>
      </w:r>
      <w:r>
        <w:rPr>
          <w:rFonts w:eastAsia="Calibri" w:cs="Calibri"/>
        </w:rPr>
        <w:t xml:space="preserve">. No podrán repetir tal actividad. </w:t>
      </w:r>
    </w:p>
    <w:p w14:paraId="3B8DE0E0" w14:textId="77777777" w:rsidR="00D10780" w:rsidRDefault="00D10780" w:rsidP="00D10780">
      <w:pPr>
        <w:numPr>
          <w:ilvl w:val="0"/>
          <w:numId w:val="83"/>
        </w:numPr>
        <w:rPr>
          <w:rFonts w:eastAsia="Calibri" w:cs="Calibri"/>
          <w:b/>
          <w:bCs/>
        </w:rPr>
      </w:pPr>
      <w:r>
        <w:rPr>
          <w:rFonts w:eastAsia="Calibri" w:cs="Calibri"/>
          <w:b/>
          <w:bCs/>
        </w:rPr>
        <w:lastRenderedPageBreak/>
        <w:t xml:space="preserve">Observación directa </w:t>
      </w:r>
      <w:r>
        <w:rPr>
          <w:rFonts w:eastAsia="Calibri" w:cs="Calibri"/>
        </w:rPr>
        <w:t xml:space="preserve">por parte del profesor. Esta observación se realizará a lo largo de todas las actividades teniendo en cuenta que criterio se debe observar en cada momento. </w:t>
      </w:r>
    </w:p>
    <w:p w14:paraId="4CF8D5DA" w14:textId="77777777" w:rsidR="00D10780" w:rsidRDefault="00D10780" w:rsidP="00D10780">
      <w:pPr>
        <w:ind w:firstLine="720"/>
      </w:pPr>
      <w:r>
        <w:t>Se valorará:</w:t>
      </w:r>
    </w:p>
    <w:p w14:paraId="0130FC4B" w14:textId="77777777" w:rsidR="00D10780" w:rsidRDefault="00D10780" w:rsidP="00D10780">
      <w:pPr>
        <w:pStyle w:val="Prrafodelista"/>
        <w:numPr>
          <w:ilvl w:val="0"/>
          <w:numId w:val="82"/>
        </w:numPr>
        <w:rPr>
          <w:sz w:val="24"/>
          <w:szCs w:val="24"/>
        </w:rPr>
      </w:pPr>
      <w:r>
        <w:rPr>
          <w:sz w:val="22"/>
          <w:szCs w:val="22"/>
        </w:rPr>
        <w:t>Actitud positiva ante la asignatura, mostrando interés y voluntad de aprender.</w:t>
      </w:r>
    </w:p>
    <w:p w14:paraId="4F4B7288" w14:textId="77777777" w:rsidR="00D10780" w:rsidRDefault="00D10780" w:rsidP="00D10780">
      <w:pPr>
        <w:pStyle w:val="Prrafodelista"/>
        <w:numPr>
          <w:ilvl w:val="0"/>
          <w:numId w:val="82"/>
        </w:numPr>
        <w:rPr>
          <w:sz w:val="24"/>
          <w:szCs w:val="24"/>
        </w:rPr>
      </w:pPr>
      <w:r>
        <w:rPr>
          <w:sz w:val="22"/>
          <w:szCs w:val="22"/>
        </w:rPr>
        <w:t xml:space="preserve">Actitud de respeto, civismo y tolerancia hacia el profesorado y hacia sus </w:t>
      </w:r>
      <w:r>
        <w:tab/>
      </w:r>
      <w:r>
        <w:rPr>
          <w:sz w:val="22"/>
          <w:szCs w:val="22"/>
        </w:rPr>
        <w:t>compañeros.</w:t>
      </w:r>
    </w:p>
    <w:p w14:paraId="1C75A879" w14:textId="77777777" w:rsidR="00D10780" w:rsidRDefault="00D10780" w:rsidP="00D10780">
      <w:pPr>
        <w:pStyle w:val="Prrafodelista"/>
        <w:numPr>
          <w:ilvl w:val="0"/>
          <w:numId w:val="82"/>
        </w:numPr>
        <w:rPr>
          <w:sz w:val="24"/>
          <w:szCs w:val="24"/>
        </w:rPr>
      </w:pPr>
      <w:r>
        <w:rPr>
          <w:sz w:val="22"/>
          <w:szCs w:val="22"/>
        </w:rPr>
        <w:t>Trabajo diario en el aula, elaboración de las prácticas, participación y contribución al buen desarrollo de la clase.</w:t>
      </w:r>
    </w:p>
    <w:p w14:paraId="68CCD976" w14:textId="77777777" w:rsidR="00D10780" w:rsidRDefault="00D10780" w:rsidP="00D10780">
      <w:pPr>
        <w:pStyle w:val="Prrafodelista"/>
        <w:numPr>
          <w:ilvl w:val="0"/>
          <w:numId w:val="82"/>
        </w:numPr>
        <w:rPr>
          <w:sz w:val="24"/>
          <w:szCs w:val="24"/>
        </w:rPr>
      </w:pPr>
      <w:r>
        <w:rPr>
          <w:sz w:val="22"/>
          <w:szCs w:val="22"/>
        </w:rPr>
        <w:t>Nivel de conocimientos, evaluado a través de pruebas orales o escritas</w:t>
      </w:r>
    </w:p>
    <w:p w14:paraId="15BF63DA" w14:textId="77777777" w:rsidR="00D10780" w:rsidRDefault="00D10780" w:rsidP="00D10780">
      <w:pPr>
        <w:pStyle w:val="Prrafodelista"/>
        <w:numPr>
          <w:ilvl w:val="0"/>
          <w:numId w:val="82"/>
        </w:numPr>
        <w:rPr>
          <w:color w:val="auto"/>
          <w:sz w:val="24"/>
          <w:szCs w:val="24"/>
        </w:rPr>
      </w:pPr>
      <w:r>
        <w:rPr>
          <w:sz w:val="22"/>
          <w:szCs w:val="22"/>
        </w:rPr>
        <w:t>Cumplimiento de las normas de convivencia del</w:t>
      </w:r>
      <w:r>
        <w:rPr>
          <w:color w:val="auto"/>
          <w:sz w:val="22"/>
          <w:szCs w:val="22"/>
        </w:rPr>
        <w:t xml:space="preserve"> centro.</w:t>
      </w:r>
    </w:p>
    <w:p w14:paraId="6A666FD2" w14:textId="77777777" w:rsidR="00D10780" w:rsidRDefault="00D10780" w:rsidP="00D10780">
      <w:pPr>
        <w:ind w:left="360"/>
        <w:rPr>
          <w:rFonts w:cs="Calibri"/>
          <w:color w:val="auto"/>
        </w:rPr>
      </w:pPr>
      <w:r>
        <w:rPr>
          <w:rFonts w:cs="Calibri"/>
          <w:color w:val="auto"/>
        </w:rPr>
        <w:t xml:space="preserve">       La escala de calificación de la observación directa es: Negativa/Neutra/Positiva</w:t>
      </w:r>
    </w:p>
    <w:p w14:paraId="76DCAC05" w14:textId="77777777" w:rsidR="00D10780" w:rsidRDefault="00D10780" w:rsidP="00D10780">
      <w:pPr>
        <w:rPr>
          <w:rFonts w:cs="Calibri"/>
          <w:color w:val="auto"/>
        </w:rPr>
      </w:pPr>
      <w:r>
        <w:rPr>
          <w:rFonts w:cs="Calibri"/>
          <w:color w:val="auto"/>
        </w:rPr>
        <w:t>El resultado de la evaluación se obtiene a partir del siguiente cuadro.</w:t>
      </w:r>
    </w:p>
    <w:p w14:paraId="0AC028C4" w14:textId="77777777" w:rsidR="00D10780" w:rsidRDefault="00D10780" w:rsidP="00D10780"/>
    <w:tbl>
      <w:tblPr>
        <w:tblStyle w:val="Tablaconcuadrcula"/>
        <w:tblW w:w="8490" w:type="dxa"/>
        <w:tblLayout w:type="fixed"/>
        <w:tblLook w:val="06A0" w:firstRow="1" w:lastRow="0" w:firstColumn="1" w:lastColumn="0" w:noHBand="1" w:noVBand="1"/>
      </w:tblPr>
      <w:tblGrid>
        <w:gridCol w:w="2830"/>
        <w:gridCol w:w="2830"/>
        <w:gridCol w:w="2830"/>
      </w:tblGrid>
      <w:tr w:rsidR="00D10780" w14:paraId="19ABBC5B" w14:textId="77777777" w:rsidTr="007E2178">
        <w:trPr>
          <w:trHeight w:val="870"/>
        </w:trPr>
        <w:tc>
          <w:tcPr>
            <w:tcW w:w="2830" w:type="dxa"/>
            <w:tcBorders>
              <w:top w:val="single" w:sz="6" w:space="0" w:color="000000"/>
              <w:left w:val="single" w:sz="6" w:space="0" w:color="000000"/>
              <w:bottom w:val="single" w:sz="6" w:space="0" w:color="000000"/>
              <w:right w:val="single" w:sz="6" w:space="0" w:color="000000"/>
            </w:tcBorders>
            <w:vAlign w:val="center"/>
          </w:tcPr>
          <w:p w14:paraId="08E89EE1" w14:textId="77777777" w:rsidR="00D10780" w:rsidRDefault="00D10780" w:rsidP="007E2178">
            <w:pPr>
              <w:widowControl w:val="0"/>
              <w:rPr>
                <w:rFonts w:asciiTheme="minorHAnsi" w:eastAsiaTheme="minorEastAsia" w:hAnsiTheme="minorHAnsi" w:cstheme="minorBidi"/>
              </w:rPr>
            </w:pPr>
            <w:r>
              <w:rPr>
                <w:sz w:val="20"/>
              </w:rPr>
              <w:br/>
            </w:r>
          </w:p>
        </w:tc>
        <w:tc>
          <w:tcPr>
            <w:tcW w:w="2830" w:type="dxa"/>
            <w:tcBorders>
              <w:top w:val="single" w:sz="6" w:space="0" w:color="000000"/>
              <w:left w:val="single" w:sz="6" w:space="0" w:color="000000"/>
              <w:bottom w:val="single" w:sz="6" w:space="0" w:color="000000"/>
              <w:right w:val="single" w:sz="6" w:space="0" w:color="000000"/>
            </w:tcBorders>
            <w:vAlign w:val="center"/>
          </w:tcPr>
          <w:p w14:paraId="5F23CFA4"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Con Observación Individual</w:t>
            </w:r>
          </w:p>
        </w:tc>
        <w:tc>
          <w:tcPr>
            <w:tcW w:w="2830" w:type="dxa"/>
            <w:tcBorders>
              <w:top w:val="single" w:sz="6" w:space="0" w:color="000000"/>
              <w:left w:val="single" w:sz="6" w:space="0" w:color="000000"/>
              <w:bottom w:val="single" w:sz="6" w:space="0" w:color="000000"/>
              <w:right w:val="single" w:sz="6" w:space="0" w:color="000000"/>
            </w:tcBorders>
            <w:vAlign w:val="center"/>
          </w:tcPr>
          <w:p w14:paraId="7BE19F5D" w14:textId="77777777" w:rsidR="00D10780" w:rsidRDefault="00D10780" w:rsidP="007E2178">
            <w:pPr>
              <w:widowControl w:val="0"/>
              <w:rPr>
                <w:rFonts w:asciiTheme="minorHAnsi" w:eastAsiaTheme="minorEastAsia" w:hAnsiTheme="minorHAnsi" w:cstheme="minorBidi"/>
              </w:rPr>
            </w:pPr>
            <w:r>
              <w:rPr>
                <w:sz w:val="20"/>
              </w:rPr>
              <w:br/>
            </w:r>
          </w:p>
        </w:tc>
      </w:tr>
      <w:tr w:rsidR="00D10780" w14:paraId="7D34231C" w14:textId="77777777" w:rsidTr="007E2178">
        <w:trPr>
          <w:trHeight w:val="1440"/>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6C65B56A"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Con alguna de las Actividades de enseñanza de aprendizaje obligatorias con calificación distinta a “Competente”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14ED92DB"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79278C09"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2</w:t>
            </w:r>
          </w:p>
        </w:tc>
      </w:tr>
      <w:tr w:rsidR="00D10780" w14:paraId="3A089260" w14:textId="77777777" w:rsidTr="007E2178">
        <w:tc>
          <w:tcPr>
            <w:tcW w:w="2830" w:type="dxa"/>
            <w:vMerge/>
            <w:tcBorders>
              <w:top w:val="nil"/>
              <w:left w:val="single" w:sz="6" w:space="0" w:color="000000"/>
              <w:bottom w:val="nil"/>
              <w:right w:val="single" w:sz="6" w:space="0" w:color="000000"/>
            </w:tcBorders>
            <w:vAlign w:val="center"/>
          </w:tcPr>
          <w:p w14:paraId="5433F476" w14:textId="77777777" w:rsidR="00D10780" w:rsidRDefault="00D10780"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6836467B"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053AC0F1"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3</w:t>
            </w:r>
          </w:p>
        </w:tc>
      </w:tr>
      <w:tr w:rsidR="00D10780" w14:paraId="375E8AED" w14:textId="77777777" w:rsidTr="007E2178">
        <w:tc>
          <w:tcPr>
            <w:tcW w:w="2830" w:type="dxa"/>
            <w:vMerge/>
            <w:tcBorders>
              <w:top w:val="nil"/>
              <w:left w:val="single" w:sz="6" w:space="0" w:color="000000"/>
              <w:bottom w:val="single" w:sz="6" w:space="0" w:color="000000"/>
              <w:right w:val="single" w:sz="6" w:space="0" w:color="000000"/>
            </w:tcBorders>
            <w:vAlign w:val="center"/>
          </w:tcPr>
          <w:p w14:paraId="75E448E2" w14:textId="77777777" w:rsidR="00D10780" w:rsidRDefault="00D10780"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51CD0867"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41C82C76"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4 (más ponderación con actividades opcionales)</w:t>
            </w:r>
          </w:p>
        </w:tc>
      </w:tr>
      <w:tr w:rsidR="00D10780" w14:paraId="6B294D17" w14:textId="77777777" w:rsidTr="007E2178">
        <w:trPr>
          <w:trHeight w:val="1305"/>
        </w:trPr>
        <w:tc>
          <w:tcPr>
            <w:tcW w:w="2830" w:type="dxa"/>
            <w:vMerge w:val="restart"/>
            <w:tcBorders>
              <w:top w:val="single" w:sz="6" w:space="0" w:color="000000"/>
              <w:left w:val="single" w:sz="6" w:space="0" w:color="000000"/>
              <w:bottom w:val="single" w:sz="6" w:space="0" w:color="000000"/>
              <w:right w:val="single" w:sz="6" w:space="0" w:color="000000"/>
            </w:tcBorders>
            <w:vAlign w:val="center"/>
          </w:tcPr>
          <w:p w14:paraId="41047AB1"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 xml:space="preserve">Con todas las Actividades de enseñanza de aprendizaje obligatorias con calificación </w:t>
            </w:r>
            <w:r>
              <w:rPr>
                <w:rFonts w:eastAsiaTheme="minorEastAsia" w:cstheme="minorBidi"/>
                <w:sz w:val="20"/>
              </w:rPr>
              <w:lastRenderedPageBreak/>
              <w:t>“Competente”</w:t>
            </w:r>
          </w:p>
        </w:tc>
        <w:tc>
          <w:tcPr>
            <w:tcW w:w="2830" w:type="dxa"/>
            <w:tcBorders>
              <w:top w:val="single" w:sz="6" w:space="0" w:color="000000"/>
              <w:left w:val="single" w:sz="6" w:space="0" w:color="000000"/>
              <w:bottom w:val="single" w:sz="6" w:space="0" w:color="000000"/>
              <w:right w:val="single" w:sz="6" w:space="0" w:color="000000"/>
            </w:tcBorders>
            <w:vAlign w:val="center"/>
          </w:tcPr>
          <w:p w14:paraId="63E3B4E9"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lastRenderedPageBreak/>
              <w:t>Negativa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31A03BF7"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5 (más ponderación con actividades opcionales)</w:t>
            </w:r>
          </w:p>
        </w:tc>
      </w:tr>
      <w:tr w:rsidR="00D10780" w14:paraId="62C6DD5D" w14:textId="77777777" w:rsidTr="007E2178">
        <w:trPr>
          <w:trHeight w:val="1305"/>
        </w:trPr>
        <w:tc>
          <w:tcPr>
            <w:tcW w:w="2830" w:type="dxa"/>
            <w:vMerge/>
            <w:tcBorders>
              <w:top w:val="nil"/>
              <w:left w:val="single" w:sz="6" w:space="0" w:color="000000"/>
              <w:bottom w:val="nil"/>
              <w:right w:val="single" w:sz="6" w:space="0" w:color="000000"/>
            </w:tcBorders>
            <w:vAlign w:val="center"/>
          </w:tcPr>
          <w:p w14:paraId="2A7F6DCF" w14:textId="77777777" w:rsidR="00D10780" w:rsidRDefault="00D10780"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75A45AD0"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Neutra</w:t>
            </w:r>
          </w:p>
        </w:tc>
        <w:tc>
          <w:tcPr>
            <w:tcW w:w="2830" w:type="dxa"/>
            <w:tcBorders>
              <w:top w:val="single" w:sz="6" w:space="0" w:color="000000"/>
              <w:left w:val="single" w:sz="6" w:space="0" w:color="000000"/>
              <w:bottom w:val="single" w:sz="6" w:space="0" w:color="000000"/>
              <w:right w:val="single" w:sz="6" w:space="0" w:color="000000"/>
            </w:tcBorders>
            <w:vAlign w:val="center"/>
          </w:tcPr>
          <w:p w14:paraId="3D3CDBBE"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6 (más ponderación con actividades opcionales)</w:t>
            </w:r>
          </w:p>
        </w:tc>
      </w:tr>
      <w:tr w:rsidR="00D10780" w14:paraId="1E003BFD" w14:textId="77777777" w:rsidTr="007E2178">
        <w:trPr>
          <w:trHeight w:val="870"/>
        </w:trPr>
        <w:tc>
          <w:tcPr>
            <w:tcW w:w="2830" w:type="dxa"/>
            <w:vMerge/>
            <w:tcBorders>
              <w:top w:val="single" w:sz="6" w:space="0" w:color="000000"/>
              <w:left w:val="single" w:sz="6" w:space="0" w:color="000000"/>
              <w:bottom w:val="single" w:sz="6" w:space="0" w:color="000000"/>
              <w:right w:val="single" w:sz="6" w:space="0" w:color="000000"/>
            </w:tcBorders>
            <w:vAlign w:val="center"/>
          </w:tcPr>
          <w:p w14:paraId="022734B8" w14:textId="77777777" w:rsidR="00D10780" w:rsidRDefault="00D10780" w:rsidP="007E2178">
            <w:pPr>
              <w:widowControl w:val="0"/>
              <w:rPr>
                <w:sz w:val="20"/>
              </w:rPr>
            </w:pPr>
          </w:p>
        </w:tc>
        <w:tc>
          <w:tcPr>
            <w:tcW w:w="2830" w:type="dxa"/>
            <w:tcBorders>
              <w:top w:val="single" w:sz="6" w:space="0" w:color="000000"/>
              <w:left w:val="single" w:sz="6" w:space="0" w:color="000000"/>
              <w:bottom w:val="single" w:sz="6" w:space="0" w:color="000000"/>
              <w:right w:val="single" w:sz="6" w:space="0" w:color="000000"/>
            </w:tcBorders>
            <w:vAlign w:val="center"/>
          </w:tcPr>
          <w:p w14:paraId="351E3AF4"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Positiva</w:t>
            </w:r>
          </w:p>
        </w:tc>
        <w:tc>
          <w:tcPr>
            <w:tcW w:w="2830" w:type="dxa"/>
            <w:tcBorders>
              <w:top w:val="single" w:sz="6" w:space="0" w:color="000000"/>
              <w:left w:val="single" w:sz="6" w:space="0" w:color="000000"/>
              <w:bottom w:val="single" w:sz="6" w:space="0" w:color="000000"/>
              <w:right w:val="single" w:sz="6" w:space="0" w:color="000000"/>
            </w:tcBorders>
            <w:vAlign w:val="center"/>
          </w:tcPr>
          <w:p w14:paraId="63C880C0" w14:textId="77777777" w:rsidR="00D10780" w:rsidRDefault="00D10780" w:rsidP="007E2178">
            <w:pPr>
              <w:widowControl w:val="0"/>
              <w:rPr>
                <w:rFonts w:asciiTheme="minorHAnsi" w:eastAsiaTheme="minorEastAsia" w:hAnsiTheme="minorHAnsi" w:cstheme="minorBidi"/>
              </w:rPr>
            </w:pPr>
            <w:r>
              <w:rPr>
                <w:rFonts w:eastAsiaTheme="minorEastAsia" w:cstheme="minorBidi"/>
                <w:sz w:val="20"/>
              </w:rPr>
              <w:t xml:space="preserve">7 (más ponderación con actividades opcionales) </w:t>
            </w:r>
          </w:p>
        </w:tc>
      </w:tr>
    </w:tbl>
    <w:p w14:paraId="0A0A2484" w14:textId="77777777" w:rsidR="00D10780" w:rsidRDefault="00D10780" w:rsidP="00D10780">
      <w:pPr>
        <w:rPr>
          <w:color w:val="FF3333"/>
        </w:rPr>
      </w:pPr>
    </w:p>
    <w:p w14:paraId="1D78B9DA" w14:textId="5A0E6231" w:rsidR="00266FE7" w:rsidRDefault="003A3D42">
      <w:pPr>
        <w:pStyle w:val="Encabezado2"/>
        <w:numPr>
          <w:ilvl w:val="1"/>
          <w:numId w:val="23"/>
        </w:numPr>
        <w:rPr>
          <w:rFonts w:ascii="Calibri" w:hAnsi="Calibri" w:cs="Calibri"/>
        </w:rPr>
      </w:pPr>
      <w:bookmarkStart w:id="59" w:name="_Toc149133996"/>
      <w:r>
        <w:rPr>
          <w:rFonts w:ascii="Calibri" w:hAnsi="Calibri" w:cs="Calibri"/>
        </w:rPr>
        <w:t>Recuperación</w:t>
      </w:r>
      <w:bookmarkEnd w:id="58"/>
      <w:bookmarkEnd w:id="59"/>
      <w:r>
        <w:rPr>
          <w:rFonts w:ascii="Calibri" w:hAnsi="Calibri" w:cs="Calibri"/>
        </w:rPr>
        <w:t xml:space="preserve"> </w:t>
      </w:r>
    </w:p>
    <w:p w14:paraId="16031290" w14:textId="77777777" w:rsidR="00D10780" w:rsidRDefault="00D10780" w:rsidP="00D10780">
      <w:pPr>
        <w:ind w:firstLine="576"/>
        <w:rPr>
          <w:rFonts w:cs="Calibri"/>
        </w:rPr>
      </w:pPr>
      <w:r>
        <w:rPr>
          <w:rFonts w:cs="Calibri"/>
        </w:rPr>
        <w:t xml:space="preserve">Si un alumno no supera una o varias evaluaciones, deberá recuperar las </w:t>
      </w:r>
      <w:r>
        <w:rPr>
          <w:rFonts w:cs="Calibri"/>
          <w:color w:val="auto"/>
        </w:rPr>
        <w:t>Actividades de enseñanza-aprendizaje obligatorias marcadas como “no competentes aún” hasta alcanzar la calificación de competente en todas ellas</w:t>
      </w:r>
      <w:r>
        <w:rPr>
          <w:rFonts w:cs="Calibri"/>
        </w:rPr>
        <w:t>.</w:t>
      </w:r>
    </w:p>
    <w:p w14:paraId="7A92700A" w14:textId="77777777" w:rsidR="00FE5649" w:rsidRDefault="00FE5649" w:rsidP="00FE5649">
      <w:pPr>
        <w:ind w:firstLine="708"/>
        <w:rPr>
          <w:rFonts w:cs="Calibri"/>
          <w:color w:val="FF0000"/>
        </w:rPr>
      </w:pPr>
    </w:p>
    <w:p w14:paraId="3FAD24B3" w14:textId="77777777" w:rsidR="00FE5649" w:rsidRDefault="00FE5649" w:rsidP="00FE5649">
      <w:pPr>
        <w:ind w:firstLine="576"/>
        <w:rPr>
          <w:rFonts w:cs="Calibri"/>
        </w:rPr>
      </w:pPr>
      <w:bookmarkStart w:id="60" w:name="_Toc523819771"/>
      <w:bookmarkEnd w:id="60"/>
    </w:p>
    <w:p w14:paraId="7065C0DD" w14:textId="37949259" w:rsidR="00FE5649" w:rsidRDefault="00FE5649">
      <w:pPr>
        <w:pStyle w:val="Encabezado2"/>
        <w:numPr>
          <w:ilvl w:val="1"/>
          <w:numId w:val="23"/>
        </w:numPr>
        <w:rPr>
          <w:rFonts w:ascii="Calibri" w:hAnsi="Calibri" w:cs="Calibri"/>
        </w:rPr>
      </w:pPr>
      <w:bookmarkStart w:id="61" w:name="_Toc85655450"/>
      <w:bookmarkStart w:id="62" w:name="_Toc149133997"/>
      <w:r>
        <w:rPr>
          <w:rFonts w:ascii="Calibri" w:hAnsi="Calibri" w:cs="Calibri"/>
        </w:rPr>
        <w:t>Autoevaluación del profesorado</w:t>
      </w:r>
      <w:bookmarkEnd w:id="61"/>
      <w:bookmarkEnd w:id="62"/>
    </w:p>
    <w:p w14:paraId="0AA4D653" w14:textId="77777777" w:rsidR="00FE5649" w:rsidRDefault="00FE5649" w:rsidP="00FE5649">
      <w:pPr>
        <w:ind w:firstLine="576"/>
        <w:rPr>
          <w:rFonts w:cs="Calibri"/>
        </w:rPr>
      </w:pPr>
      <w:r>
        <w:rPr>
          <w:rFonts w:cs="Calibri"/>
        </w:rPr>
        <w:t>La autoevaluación del profesorado está englobada en el Proyecto Educativo del Centro (según su plan de autoevaluación del centro), y se percibe como una forma de mejora y calidad de la enseñanza.</w:t>
      </w:r>
    </w:p>
    <w:p w14:paraId="70BEE153" w14:textId="77777777" w:rsidR="00FE5649" w:rsidRDefault="00FE5649" w:rsidP="00FE5649">
      <w:pPr>
        <w:rPr>
          <w:rFonts w:cs="Calibri"/>
        </w:rPr>
      </w:pPr>
    </w:p>
    <w:p w14:paraId="65D72FAD" w14:textId="76F49020" w:rsidR="00FE5649" w:rsidRDefault="00FE5649" w:rsidP="00FE5649">
      <w:pPr>
        <w:ind w:firstLine="576"/>
        <w:rPr>
          <w:rFonts w:cs="Calibri"/>
        </w:rPr>
      </w:pPr>
      <w:r>
        <w:rPr>
          <w:rFonts w:cs="Calibri"/>
        </w:rPr>
        <w:t xml:space="preserve">La autoevaluación del profesorado es una práctica constante y continua en el Departamento de Informática, que demuestra a lo largo de cada curso escolar una innovación de metodologías y capacidad de inventiva para poder impartir enseñanzas a pesar de los escasos recursos materiales de los que dispone. Esta autoevaluación del trabajo docente suele ser un proceso interno, de reflexión intrínseca y de necesidad esencial en el trabajo del profesorado. Conviene sin embargo realizar una reflexión escrita de forma periódica, por lo </w:t>
      </w:r>
      <w:r w:rsidR="00D10780">
        <w:rPr>
          <w:rFonts w:cs="Calibri"/>
        </w:rPr>
        <w:t>que,</w:t>
      </w:r>
      <w:r>
        <w:rPr>
          <w:rFonts w:cs="Calibri"/>
        </w:rPr>
        <w:t xml:space="preserve"> una vez terminadas las evaluaciones del primer y </w:t>
      </w:r>
      <w:r>
        <w:rPr>
          <w:rFonts w:cs="Calibri"/>
        </w:rPr>
        <w:lastRenderedPageBreak/>
        <w:t>segundo trimestre, el profesorado realiza una autoevaluación de su trabajo y metodología empleada. En esa autoevaluación se recogerán los siguientes aspectos:</w:t>
      </w:r>
    </w:p>
    <w:p w14:paraId="0B4CE9E0" w14:textId="77777777" w:rsidR="00FE5649" w:rsidRDefault="00FE5649" w:rsidP="00FE5649">
      <w:pPr>
        <w:ind w:firstLine="708"/>
        <w:rPr>
          <w:rFonts w:cs="Calibri"/>
        </w:rPr>
      </w:pPr>
    </w:p>
    <w:p w14:paraId="20B4EAAD" w14:textId="77777777" w:rsidR="00FE5649" w:rsidRDefault="00FE5649" w:rsidP="00FE5649">
      <w:pPr>
        <w:rPr>
          <w:rFonts w:cs="Calibri"/>
          <w:b/>
          <w:u w:val="single"/>
        </w:rPr>
      </w:pPr>
      <w:r>
        <w:rPr>
          <w:rFonts w:cs="Calibri"/>
          <w:b/>
          <w:u w:val="single"/>
        </w:rPr>
        <w:t>Medidas tomadas durante el trimestre que se deben autoevaluar:</w:t>
      </w:r>
    </w:p>
    <w:p w14:paraId="579BC072" w14:textId="77777777" w:rsidR="00FE5649" w:rsidRDefault="00FE5649" w:rsidP="00FE5649">
      <w:pPr>
        <w:numPr>
          <w:ilvl w:val="0"/>
          <w:numId w:val="3"/>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D32A7D7" w14:textId="77777777" w:rsidR="00FE5649" w:rsidRDefault="00FE5649" w:rsidP="00FE5649">
      <w:pPr>
        <w:numPr>
          <w:ilvl w:val="0"/>
          <w:numId w:val="3"/>
        </w:numPr>
        <w:rPr>
          <w:rFonts w:cs="Calibri"/>
        </w:rPr>
      </w:pPr>
      <w:r>
        <w:rPr>
          <w:rFonts w:cs="Calibri"/>
        </w:rPr>
        <w:t>Organizativas del aula</w:t>
      </w:r>
    </w:p>
    <w:p w14:paraId="6B5D8F16" w14:textId="77777777" w:rsidR="00FE5649" w:rsidRDefault="00FE5649" w:rsidP="00FE5649">
      <w:pPr>
        <w:numPr>
          <w:ilvl w:val="0"/>
          <w:numId w:val="3"/>
        </w:numPr>
        <w:rPr>
          <w:rFonts w:cs="Calibri"/>
        </w:rPr>
      </w:pPr>
      <w:r>
        <w:rPr>
          <w:rFonts w:cs="Calibri"/>
        </w:rPr>
        <w:t>Agrupamientos del alumnado</w:t>
      </w:r>
    </w:p>
    <w:p w14:paraId="7F4730BB" w14:textId="77777777" w:rsidR="00FE5649" w:rsidRDefault="00FE5649" w:rsidP="00FE5649">
      <w:pPr>
        <w:numPr>
          <w:ilvl w:val="0"/>
          <w:numId w:val="3"/>
        </w:numPr>
        <w:rPr>
          <w:rFonts w:cs="Calibri"/>
        </w:rPr>
      </w:pPr>
      <w:r>
        <w:rPr>
          <w:rFonts w:cs="Calibri"/>
        </w:rPr>
        <w:t>Evaluación</w:t>
      </w:r>
    </w:p>
    <w:p w14:paraId="69256BF2" w14:textId="77777777" w:rsidR="00FE5649" w:rsidRDefault="00FE5649" w:rsidP="00FE5649">
      <w:pPr>
        <w:numPr>
          <w:ilvl w:val="0"/>
          <w:numId w:val="3"/>
        </w:numPr>
        <w:rPr>
          <w:rFonts w:cs="Calibri"/>
        </w:rPr>
      </w:pPr>
      <w:r>
        <w:rPr>
          <w:rFonts w:cs="Calibri"/>
        </w:rPr>
        <w:t>Actividades de recuperación</w:t>
      </w:r>
    </w:p>
    <w:p w14:paraId="5BAB000C" w14:textId="77777777" w:rsidR="00FE5649" w:rsidRDefault="00FE5649" w:rsidP="00FE5649">
      <w:pPr>
        <w:numPr>
          <w:ilvl w:val="0"/>
          <w:numId w:val="3"/>
        </w:numPr>
        <w:rPr>
          <w:rFonts w:cs="Calibri"/>
        </w:rPr>
      </w:pPr>
      <w:r>
        <w:rPr>
          <w:rFonts w:cs="Calibri"/>
        </w:rPr>
        <w:t>Acción tutorial</w:t>
      </w:r>
    </w:p>
    <w:p w14:paraId="4A2DC418" w14:textId="77777777" w:rsidR="00FE5649" w:rsidRDefault="00FE5649" w:rsidP="00FE5649">
      <w:pPr>
        <w:numPr>
          <w:ilvl w:val="0"/>
          <w:numId w:val="3"/>
        </w:numPr>
        <w:rPr>
          <w:rFonts w:cs="Calibri"/>
        </w:rPr>
      </w:pPr>
      <w:r>
        <w:rPr>
          <w:rFonts w:cs="Calibri"/>
        </w:rPr>
        <w:t>Material</w:t>
      </w:r>
    </w:p>
    <w:p w14:paraId="58C8B099" w14:textId="77777777" w:rsidR="00FE5649" w:rsidRDefault="00FE5649" w:rsidP="00FE5649">
      <w:pPr>
        <w:numPr>
          <w:ilvl w:val="0"/>
          <w:numId w:val="3"/>
        </w:numPr>
        <w:rPr>
          <w:rFonts w:cs="Calibri"/>
        </w:rPr>
      </w:pPr>
      <w:r>
        <w:rPr>
          <w:rFonts w:cs="Calibri"/>
        </w:rPr>
        <w:t>Problemas encontrados</w:t>
      </w:r>
    </w:p>
    <w:p w14:paraId="262BBC4B" w14:textId="77777777" w:rsidR="00FE5649" w:rsidRDefault="00FE5649" w:rsidP="00FE5649">
      <w:pPr>
        <w:numPr>
          <w:ilvl w:val="0"/>
          <w:numId w:val="3"/>
        </w:numPr>
        <w:rPr>
          <w:rFonts w:cs="Calibri"/>
        </w:rPr>
      </w:pPr>
      <w:r>
        <w:rPr>
          <w:rFonts w:cs="Calibri"/>
        </w:rPr>
        <w:t>Correcciones</w:t>
      </w:r>
    </w:p>
    <w:p w14:paraId="76E3537F" w14:textId="77777777" w:rsidR="00FE5649" w:rsidRDefault="00FE5649" w:rsidP="00FE5649">
      <w:pPr>
        <w:numPr>
          <w:ilvl w:val="0"/>
          <w:numId w:val="3"/>
        </w:numPr>
        <w:rPr>
          <w:rFonts w:cs="Calibri"/>
        </w:rPr>
      </w:pPr>
      <w:r>
        <w:rPr>
          <w:rFonts w:cs="Calibri"/>
        </w:rPr>
        <w:t>Departamentales</w:t>
      </w:r>
    </w:p>
    <w:p w14:paraId="0A072F91" w14:textId="77777777" w:rsidR="00FE5649" w:rsidRDefault="00FE5649" w:rsidP="00FE5649">
      <w:pPr>
        <w:ind w:left="1485"/>
        <w:rPr>
          <w:rFonts w:cs="Calibri"/>
        </w:rPr>
      </w:pPr>
    </w:p>
    <w:p w14:paraId="50B88E0A" w14:textId="77777777" w:rsidR="00FE5649" w:rsidRDefault="00FE5649" w:rsidP="00FE5649">
      <w:pPr>
        <w:rPr>
          <w:rFonts w:cs="Calibri"/>
          <w:b/>
          <w:u w:val="single"/>
        </w:rPr>
      </w:pPr>
    </w:p>
    <w:p w14:paraId="532DF098" w14:textId="77777777" w:rsidR="00FE5649" w:rsidRDefault="00FE5649" w:rsidP="00FE5649">
      <w:pPr>
        <w:rPr>
          <w:rFonts w:cs="Calibri"/>
          <w:b/>
          <w:u w:val="single"/>
        </w:rPr>
      </w:pPr>
      <w:r>
        <w:rPr>
          <w:rFonts w:cs="Calibri"/>
          <w:b/>
          <w:u w:val="single"/>
        </w:rPr>
        <w:t>Medidas que se deben tomar durante el siguiente trimestre:</w:t>
      </w:r>
    </w:p>
    <w:p w14:paraId="2473E4B1" w14:textId="77777777" w:rsidR="00FE5649" w:rsidRDefault="00FE5649" w:rsidP="00FE5649">
      <w:pPr>
        <w:numPr>
          <w:ilvl w:val="0"/>
          <w:numId w:val="4"/>
        </w:numPr>
        <w:rPr>
          <w:rFonts w:cs="Calibri"/>
        </w:rPr>
      </w:pPr>
      <w:r>
        <w:rPr>
          <w:rFonts w:cs="Calibri"/>
        </w:rPr>
        <w:t xml:space="preserve">Medidas metodológicas (clase magistral, libro de texto, nuevas </w:t>
      </w:r>
      <w:proofErr w:type="gramStart"/>
      <w:r>
        <w:rPr>
          <w:rFonts w:cs="Calibri"/>
        </w:rPr>
        <w:t>tecnologías,…</w:t>
      </w:r>
      <w:proofErr w:type="gramEnd"/>
      <w:r>
        <w:rPr>
          <w:rFonts w:cs="Calibri"/>
        </w:rPr>
        <w:t>)</w:t>
      </w:r>
    </w:p>
    <w:p w14:paraId="0D191C3E" w14:textId="77777777" w:rsidR="00FE5649" w:rsidRDefault="00FE5649" w:rsidP="00FE5649">
      <w:pPr>
        <w:numPr>
          <w:ilvl w:val="0"/>
          <w:numId w:val="4"/>
        </w:numPr>
        <w:rPr>
          <w:rFonts w:cs="Calibri"/>
        </w:rPr>
      </w:pPr>
      <w:r>
        <w:rPr>
          <w:rFonts w:cs="Calibri"/>
        </w:rPr>
        <w:t>Organizativas del aula</w:t>
      </w:r>
    </w:p>
    <w:p w14:paraId="175D2402" w14:textId="77777777" w:rsidR="00FE5649" w:rsidRDefault="00FE5649" w:rsidP="00FE5649">
      <w:pPr>
        <w:numPr>
          <w:ilvl w:val="0"/>
          <w:numId w:val="4"/>
        </w:numPr>
        <w:rPr>
          <w:rFonts w:cs="Calibri"/>
        </w:rPr>
      </w:pPr>
      <w:r>
        <w:rPr>
          <w:rFonts w:cs="Calibri"/>
        </w:rPr>
        <w:t>Agrupamientos del alumnado</w:t>
      </w:r>
    </w:p>
    <w:p w14:paraId="6B3B1E04" w14:textId="77777777" w:rsidR="00FE5649" w:rsidRDefault="00FE5649" w:rsidP="00FE5649">
      <w:pPr>
        <w:numPr>
          <w:ilvl w:val="0"/>
          <w:numId w:val="4"/>
        </w:numPr>
        <w:rPr>
          <w:rFonts w:cs="Calibri"/>
        </w:rPr>
      </w:pPr>
      <w:r>
        <w:rPr>
          <w:rFonts w:cs="Calibri"/>
        </w:rPr>
        <w:t>Evaluación</w:t>
      </w:r>
    </w:p>
    <w:p w14:paraId="55FB6F9F" w14:textId="77777777" w:rsidR="00FE5649" w:rsidRDefault="00FE5649" w:rsidP="00FE5649">
      <w:pPr>
        <w:numPr>
          <w:ilvl w:val="0"/>
          <w:numId w:val="4"/>
        </w:numPr>
        <w:rPr>
          <w:rFonts w:cs="Calibri"/>
        </w:rPr>
      </w:pPr>
      <w:r>
        <w:rPr>
          <w:rFonts w:cs="Calibri"/>
        </w:rPr>
        <w:t>Actividades de recuperación</w:t>
      </w:r>
    </w:p>
    <w:p w14:paraId="29F5FD75" w14:textId="77777777" w:rsidR="00FE5649" w:rsidRDefault="00FE5649" w:rsidP="00FE5649">
      <w:pPr>
        <w:numPr>
          <w:ilvl w:val="0"/>
          <w:numId w:val="4"/>
        </w:numPr>
        <w:rPr>
          <w:rFonts w:cs="Calibri"/>
        </w:rPr>
      </w:pPr>
      <w:r>
        <w:rPr>
          <w:rFonts w:cs="Calibri"/>
        </w:rPr>
        <w:t>Acción tutorial</w:t>
      </w:r>
    </w:p>
    <w:p w14:paraId="5D092B0C" w14:textId="77777777" w:rsidR="00FE5649" w:rsidRDefault="00FE5649" w:rsidP="00FE5649">
      <w:pPr>
        <w:numPr>
          <w:ilvl w:val="0"/>
          <w:numId w:val="4"/>
        </w:numPr>
        <w:rPr>
          <w:rFonts w:cs="Calibri"/>
        </w:rPr>
      </w:pPr>
      <w:r>
        <w:rPr>
          <w:rFonts w:cs="Calibri"/>
        </w:rPr>
        <w:t>Material</w:t>
      </w:r>
    </w:p>
    <w:p w14:paraId="43C55861" w14:textId="77777777" w:rsidR="00FE5649" w:rsidRDefault="00FE5649" w:rsidP="00FE5649">
      <w:pPr>
        <w:numPr>
          <w:ilvl w:val="0"/>
          <w:numId w:val="4"/>
        </w:numPr>
        <w:rPr>
          <w:rFonts w:cs="Calibri"/>
        </w:rPr>
      </w:pPr>
      <w:r>
        <w:rPr>
          <w:rFonts w:cs="Calibri"/>
        </w:rPr>
        <w:t>Problemas encontrados</w:t>
      </w:r>
    </w:p>
    <w:p w14:paraId="04DC6618" w14:textId="77777777" w:rsidR="00FE5649" w:rsidRDefault="00FE5649" w:rsidP="00FE5649">
      <w:pPr>
        <w:numPr>
          <w:ilvl w:val="0"/>
          <w:numId w:val="4"/>
        </w:numPr>
        <w:rPr>
          <w:rFonts w:cs="Calibri"/>
        </w:rPr>
      </w:pPr>
      <w:r>
        <w:rPr>
          <w:rFonts w:cs="Calibri"/>
        </w:rPr>
        <w:t>Correcciones</w:t>
      </w:r>
    </w:p>
    <w:p w14:paraId="16456CEE" w14:textId="77777777" w:rsidR="00FE5649" w:rsidRDefault="00FE5649" w:rsidP="00FE5649">
      <w:pPr>
        <w:ind w:left="1485"/>
        <w:rPr>
          <w:rFonts w:cs="Calibri"/>
        </w:rPr>
      </w:pPr>
    </w:p>
    <w:p w14:paraId="0070A182" w14:textId="77777777" w:rsidR="00FE5649" w:rsidRDefault="00FE5649" w:rsidP="00FE5649">
      <w:pPr>
        <w:ind w:left="1485"/>
        <w:rPr>
          <w:rFonts w:cs="Calibri"/>
        </w:rPr>
      </w:pPr>
    </w:p>
    <w:p w14:paraId="7BF0B0CB" w14:textId="77777777" w:rsidR="00FE5649" w:rsidRDefault="00FE5649" w:rsidP="00FE5649">
      <w:pPr>
        <w:rPr>
          <w:rFonts w:cs="Calibri"/>
          <w:b/>
          <w:u w:val="single"/>
        </w:rPr>
      </w:pPr>
      <w:r>
        <w:rPr>
          <w:rFonts w:cs="Calibri"/>
          <w:b/>
          <w:u w:val="single"/>
        </w:rPr>
        <w:t>Resultados académicos:</w:t>
      </w:r>
    </w:p>
    <w:p w14:paraId="5BBB6145" w14:textId="77777777" w:rsidR="00FE5649" w:rsidRDefault="00FE5649" w:rsidP="00FE5649">
      <w:pPr>
        <w:numPr>
          <w:ilvl w:val="0"/>
          <w:numId w:val="5"/>
        </w:numPr>
        <w:rPr>
          <w:rFonts w:cs="Calibri"/>
        </w:rPr>
      </w:pPr>
      <w:r>
        <w:rPr>
          <w:rFonts w:cs="Calibri"/>
        </w:rPr>
        <w:t>Porcentaje de alumnos por tramos de calificación.</w:t>
      </w:r>
    </w:p>
    <w:p w14:paraId="3E8F6D4E" w14:textId="77777777" w:rsidR="00FE5649" w:rsidRDefault="00FE5649" w:rsidP="00FE5649">
      <w:pPr>
        <w:numPr>
          <w:ilvl w:val="0"/>
          <w:numId w:val="5"/>
        </w:numPr>
        <w:rPr>
          <w:rFonts w:cs="Calibri"/>
        </w:rPr>
      </w:pPr>
      <w:r>
        <w:rPr>
          <w:rFonts w:cs="Calibri"/>
        </w:rPr>
        <w:t>Porcentaje de abandonos o renuncias de convocatorias</w:t>
      </w:r>
    </w:p>
    <w:p w14:paraId="1F612FFD" w14:textId="77777777" w:rsidR="00FE5649" w:rsidRDefault="00FE5649" w:rsidP="00FE5649">
      <w:pPr>
        <w:numPr>
          <w:ilvl w:val="0"/>
          <w:numId w:val="5"/>
        </w:numPr>
        <w:rPr>
          <w:rFonts w:cs="Calibri"/>
        </w:rPr>
      </w:pPr>
      <w:r>
        <w:rPr>
          <w:rFonts w:cs="Calibri"/>
        </w:rPr>
        <w:t>Número de faltas de asistencia</w:t>
      </w:r>
    </w:p>
    <w:p w14:paraId="4A8F90F9" w14:textId="77777777" w:rsidR="00266FE7" w:rsidRDefault="00266FE7">
      <w:pPr>
        <w:ind w:firstLine="576"/>
        <w:rPr>
          <w:rFonts w:cs="Calibri"/>
          <w:color w:val="FF0000"/>
        </w:rPr>
      </w:pPr>
    </w:p>
    <w:p w14:paraId="166ED0F6" w14:textId="77777777" w:rsidR="00266FE7" w:rsidRDefault="00266FE7">
      <w:pPr>
        <w:ind w:left="1080"/>
        <w:rPr>
          <w:rFonts w:cs="Calibri"/>
        </w:rPr>
      </w:pPr>
    </w:p>
    <w:p w14:paraId="25E11D0D" w14:textId="77777777" w:rsidR="00266FE7" w:rsidRDefault="00266FE7"/>
    <w:p w14:paraId="48243172" w14:textId="404BA3D4" w:rsidR="00266FE7" w:rsidRDefault="003A3D42">
      <w:pPr>
        <w:pStyle w:val="Encabezado1"/>
        <w:numPr>
          <w:ilvl w:val="0"/>
          <w:numId w:val="23"/>
        </w:numPr>
        <w:rPr>
          <w:rFonts w:ascii="Calibri" w:hAnsi="Calibri" w:cs="Calibri"/>
        </w:rPr>
      </w:pPr>
      <w:bookmarkStart w:id="63" w:name="_Toc523819779"/>
      <w:bookmarkStart w:id="64" w:name="_Toc149133998"/>
      <w:bookmarkEnd w:id="63"/>
      <w:r>
        <w:rPr>
          <w:rFonts w:ascii="Calibri" w:hAnsi="Calibri" w:cs="Calibri"/>
        </w:rPr>
        <w:t>Alumnado con necesidades específicas de apoyo educativo</w:t>
      </w:r>
      <w:bookmarkEnd w:id="64"/>
    </w:p>
    <w:p w14:paraId="2F89C552" w14:textId="77777777" w:rsidR="00266FE7" w:rsidRDefault="003A3D42">
      <w:pPr>
        <w:ind w:firstLine="432"/>
        <w:rPr>
          <w:rFonts w:cs="Calibri"/>
        </w:rPr>
      </w:pPr>
      <w:r>
        <w:rPr>
          <w:rFonts w:cs="Calibri"/>
        </w:rPr>
        <w:t>Se realizarán las adaptaciones necesarias en los medios y procedimientos de evaluación para el alumnado con necesidades específicas de apoyo educativo, con el fin de garantizar su accesibilidad a las pruebas y que sea evaluado con los medios apropiados a sus posibilidades y características.</w:t>
      </w:r>
    </w:p>
    <w:p w14:paraId="5363ABA3" w14:textId="77777777" w:rsidR="00266FE7" w:rsidRDefault="00266FE7">
      <w:pPr>
        <w:rPr>
          <w:rFonts w:cs="Calibri"/>
        </w:rPr>
      </w:pPr>
    </w:p>
    <w:p w14:paraId="31BC65AE" w14:textId="1A607F16" w:rsidR="00266FE7" w:rsidRDefault="003A3D42">
      <w:pPr>
        <w:ind w:firstLine="432"/>
        <w:rPr>
          <w:rFonts w:cs="Calibri"/>
        </w:rPr>
      </w:pPr>
      <w:r>
        <w:rPr>
          <w:rFonts w:cs="Calibri"/>
        </w:rPr>
        <w:t xml:space="preserve"> En todo caso, en el proceso de evaluación se comprobará que el alumnado ha conseguido los </w:t>
      </w:r>
      <w:r w:rsidR="00D6362D">
        <w:rPr>
          <w:rFonts w:cs="Calibri"/>
        </w:rPr>
        <w:t>objetivos</w:t>
      </w:r>
      <w:r>
        <w:rPr>
          <w:rFonts w:cs="Calibri"/>
        </w:rPr>
        <w:t xml:space="preserve"> establecidos</w:t>
      </w:r>
      <w:r w:rsidR="00D6362D">
        <w:rPr>
          <w:rFonts w:cs="Calibri"/>
        </w:rPr>
        <w:t>.</w:t>
      </w:r>
    </w:p>
    <w:p w14:paraId="23959968" w14:textId="77777777" w:rsidR="00266FE7" w:rsidRDefault="00266FE7">
      <w:pPr>
        <w:ind w:firstLine="432"/>
        <w:rPr>
          <w:rFonts w:cs="Calibri"/>
        </w:rPr>
      </w:pPr>
    </w:p>
    <w:p w14:paraId="3D2AF26A" w14:textId="29EB9858" w:rsidR="00266FE7" w:rsidRDefault="003A3D42">
      <w:pPr>
        <w:pStyle w:val="Encabezado1"/>
        <w:numPr>
          <w:ilvl w:val="0"/>
          <w:numId w:val="23"/>
        </w:numPr>
        <w:rPr>
          <w:rFonts w:ascii="Calibri" w:hAnsi="Calibri" w:cs="Calibri"/>
        </w:rPr>
      </w:pPr>
      <w:bookmarkStart w:id="65" w:name="_Toc523819780"/>
      <w:bookmarkStart w:id="66" w:name="_Toc149133999"/>
      <w:bookmarkEnd w:id="65"/>
      <w:r>
        <w:rPr>
          <w:rFonts w:ascii="Calibri" w:hAnsi="Calibri" w:cs="Calibri"/>
        </w:rPr>
        <w:t>Material didáctico</w:t>
      </w:r>
      <w:bookmarkEnd w:id="66"/>
    </w:p>
    <w:p w14:paraId="33A298DC" w14:textId="77777777" w:rsidR="00266FE7" w:rsidRDefault="003A3D42">
      <w:pPr>
        <w:rPr>
          <w:rFonts w:cs="Calibri"/>
        </w:rPr>
      </w:pPr>
      <w:r>
        <w:rPr>
          <w:rFonts w:cs="Calibri"/>
        </w:rPr>
        <w:t xml:space="preserve">Los recursos necesarios para impartir este módulo son los siguientes:   </w:t>
      </w:r>
    </w:p>
    <w:p w14:paraId="1556EA46" w14:textId="77777777" w:rsidR="00846410" w:rsidRDefault="00846410" w:rsidP="00846410">
      <w:pPr>
        <w:pStyle w:val="Prrafodelista"/>
        <w:numPr>
          <w:ilvl w:val="0"/>
          <w:numId w:val="10"/>
        </w:numPr>
        <w:rPr>
          <w:rFonts w:cs="Calibri"/>
          <w:sz w:val="24"/>
          <w:szCs w:val="24"/>
        </w:rPr>
      </w:pPr>
      <w:r>
        <w:rPr>
          <w:rFonts w:cs="Calibri"/>
          <w:sz w:val="24"/>
          <w:szCs w:val="24"/>
        </w:rPr>
        <w:t>Pizarra</w:t>
      </w:r>
    </w:p>
    <w:p w14:paraId="42662C16" w14:textId="59032FE7" w:rsidR="00846410" w:rsidRDefault="00F604CA" w:rsidP="00846410">
      <w:pPr>
        <w:pStyle w:val="Prrafodelista"/>
        <w:numPr>
          <w:ilvl w:val="0"/>
          <w:numId w:val="10"/>
        </w:numPr>
        <w:rPr>
          <w:rFonts w:cs="Calibri"/>
          <w:sz w:val="24"/>
          <w:szCs w:val="24"/>
        </w:rPr>
      </w:pPr>
      <w:r>
        <w:rPr>
          <w:rFonts w:cs="Calibri"/>
          <w:sz w:val="24"/>
          <w:szCs w:val="24"/>
        </w:rPr>
        <w:t>P</w:t>
      </w:r>
      <w:r w:rsidR="00846410">
        <w:rPr>
          <w:rFonts w:cs="Calibri"/>
          <w:sz w:val="24"/>
          <w:szCs w:val="24"/>
        </w:rPr>
        <w:t>antalla</w:t>
      </w:r>
      <w:r>
        <w:rPr>
          <w:rFonts w:cs="Calibri"/>
          <w:sz w:val="24"/>
          <w:szCs w:val="24"/>
        </w:rPr>
        <w:t xml:space="preserve"> digital</w:t>
      </w:r>
      <w:r w:rsidR="00846410">
        <w:rPr>
          <w:rFonts w:cs="Calibri"/>
          <w:sz w:val="24"/>
          <w:szCs w:val="24"/>
        </w:rPr>
        <w:t>.</w:t>
      </w:r>
    </w:p>
    <w:p w14:paraId="64B62BB8" w14:textId="0F740A6E" w:rsidR="00846410" w:rsidRPr="007549E2" w:rsidRDefault="00846410" w:rsidP="00846410">
      <w:pPr>
        <w:pStyle w:val="Prrafodelista"/>
        <w:numPr>
          <w:ilvl w:val="0"/>
          <w:numId w:val="10"/>
        </w:numPr>
        <w:rPr>
          <w:rFonts w:cs="Calibri"/>
          <w:color w:val="FF0000"/>
          <w:sz w:val="24"/>
          <w:szCs w:val="24"/>
          <w:lang w:val="en-US"/>
        </w:rPr>
      </w:pPr>
      <w:proofErr w:type="spellStart"/>
      <w:r w:rsidRPr="007549E2">
        <w:rPr>
          <w:rFonts w:cs="Calibri"/>
          <w:sz w:val="24"/>
          <w:szCs w:val="24"/>
          <w:lang w:val="en-US"/>
        </w:rPr>
        <w:t>Ordenadores</w:t>
      </w:r>
      <w:proofErr w:type="spellEnd"/>
      <w:r w:rsidRPr="007549E2">
        <w:rPr>
          <w:rFonts w:cs="Calibri"/>
          <w:sz w:val="24"/>
          <w:szCs w:val="24"/>
          <w:lang w:val="en-US"/>
        </w:rPr>
        <w:t xml:space="preserve"> con Windows, Microsoft Office, Acrobat Reader, </w:t>
      </w:r>
      <w:proofErr w:type="spellStart"/>
      <w:r w:rsidRPr="007549E2">
        <w:rPr>
          <w:rFonts w:cs="Calibri"/>
          <w:sz w:val="24"/>
          <w:szCs w:val="24"/>
          <w:lang w:val="en-US"/>
        </w:rPr>
        <w:t>Winrar</w:t>
      </w:r>
      <w:proofErr w:type="spellEnd"/>
      <w:r w:rsidRPr="007549E2">
        <w:rPr>
          <w:rFonts w:cs="Calibri"/>
          <w:sz w:val="24"/>
          <w:szCs w:val="24"/>
          <w:lang w:val="en-US"/>
        </w:rPr>
        <w:t xml:space="preserve">, GIMP, Audacity, entre </w:t>
      </w:r>
      <w:proofErr w:type="spellStart"/>
      <w:r w:rsidRPr="007549E2">
        <w:rPr>
          <w:rFonts w:cs="Calibri"/>
          <w:sz w:val="24"/>
          <w:szCs w:val="24"/>
          <w:lang w:val="en-US"/>
        </w:rPr>
        <w:t>otros</w:t>
      </w:r>
      <w:proofErr w:type="spellEnd"/>
      <w:r>
        <w:rPr>
          <w:rFonts w:cs="Calibri"/>
          <w:sz w:val="24"/>
          <w:szCs w:val="24"/>
          <w:lang w:val="en-US"/>
        </w:rPr>
        <w:t>.</w:t>
      </w:r>
    </w:p>
    <w:p w14:paraId="3BB828FB" w14:textId="77777777" w:rsidR="00846410" w:rsidRDefault="00846410" w:rsidP="00846410">
      <w:pPr>
        <w:pStyle w:val="Prrafodelista"/>
        <w:numPr>
          <w:ilvl w:val="0"/>
          <w:numId w:val="10"/>
        </w:numPr>
        <w:rPr>
          <w:rFonts w:cs="Calibri"/>
          <w:sz w:val="24"/>
          <w:szCs w:val="24"/>
        </w:rPr>
      </w:pPr>
      <w:r>
        <w:rPr>
          <w:rFonts w:cs="Calibri"/>
          <w:sz w:val="24"/>
          <w:szCs w:val="24"/>
        </w:rPr>
        <w:t>Conexión a Internet</w:t>
      </w:r>
    </w:p>
    <w:p w14:paraId="2308F7AF" w14:textId="77777777" w:rsidR="00846410" w:rsidRPr="007549E2" w:rsidRDefault="00846410" w:rsidP="00846410">
      <w:pPr>
        <w:pStyle w:val="Prrafodelista"/>
        <w:numPr>
          <w:ilvl w:val="0"/>
          <w:numId w:val="10"/>
        </w:numPr>
        <w:rPr>
          <w:rFonts w:cs="Calibri"/>
          <w:sz w:val="24"/>
          <w:szCs w:val="24"/>
        </w:rPr>
      </w:pPr>
      <w:proofErr w:type="spellStart"/>
      <w:r w:rsidRPr="007549E2">
        <w:rPr>
          <w:rFonts w:cs="Calibri"/>
          <w:sz w:val="24"/>
          <w:szCs w:val="24"/>
        </w:rPr>
        <w:t>Teams</w:t>
      </w:r>
      <w:proofErr w:type="spellEnd"/>
      <w:r w:rsidRPr="007549E2">
        <w:rPr>
          <w:rFonts w:cs="Calibri"/>
          <w:sz w:val="24"/>
          <w:szCs w:val="24"/>
        </w:rPr>
        <w:t xml:space="preserve"> y portal Educamos</w:t>
      </w:r>
    </w:p>
    <w:p w14:paraId="66B629B1" w14:textId="77777777" w:rsidR="00266FE7" w:rsidRDefault="00266FE7">
      <w:pPr>
        <w:rPr>
          <w:rFonts w:cs="Calibri"/>
        </w:rPr>
      </w:pPr>
    </w:p>
    <w:p w14:paraId="756A60B6" w14:textId="77777777" w:rsidR="00266FE7" w:rsidRDefault="003A3D42">
      <w:pPr>
        <w:rPr>
          <w:rFonts w:cs="Calibri"/>
          <w:b/>
          <w:u w:val="single"/>
        </w:rPr>
      </w:pPr>
      <w:r>
        <w:rPr>
          <w:rFonts w:cs="Calibri"/>
          <w:b/>
          <w:u w:val="single"/>
        </w:rPr>
        <w:t>Cuidado del material</w:t>
      </w:r>
    </w:p>
    <w:p w14:paraId="0D0D1829" w14:textId="77777777" w:rsidR="00266FE7" w:rsidRDefault="003A3D42">
      <w:pPr>
        <w:ind w:firstLine="708"/>
        <w:rPr>
          <w:rFonts w:cs="Calibri"/>
        </w:rPr>
      </w:pPr>
      <w:r>
        <w:rPr>
          <w:rFonts w:cs="Calibri"/>
        </w:rPr>
        <w:t>En la situación actual en la que nos encontramos, con unos presupuestos ajustados y un material escaso, se hace IMPRESCINDIBLE en el Departamento de Informática exigir un cuidado del material a los alumnos. Afortunadamente, esta necesidad viene incluso amparada por ley de CLM, por lo que, en el caso de rotura del material por parte de un alumno, se exigirá el cumplimiento de la Ley de Autoridad del Profesorado, donde se especifica, en su Artículo 7:</w:t>
      </w:r>
    </w:p>
    <w:p w14:paraId="4A64A20E" w14:textId="77777777" w:rsidR="00266FE7" w:rsidRDefault="00266FE7">
      <w:pPr>
        <w:rPr>
          <w:rFonts w:cs="Calibri"/>
        </w:rPr>
      </w:pPr>
    </w:p>
    <w:p w14:paraId="11A9BFAA" w14:textId="77777777" w:rsidR="00266FE7" w:rsidRDefault="003A3D42">
      <w:pPr>
        <w:rPr>
          <w:rFonts w:cs="Calibri"/>
          <w:i/>
          <w:u w:val="single"/>
        </w:rPr>
      </w:pPr>
      <w:r>
        <w:rPr>
          <w:rFonts w:cs="Calibri"/>
          <w:u w:val="single"/>
        </w:rPr>
        <w:t>“</w:t>
      </w:r>
      <w:r>
        <w:rPr>
          <w:rFonts w:cs="Calibri"/>
          <w:i/>
          <w:u w:val="single"/>
        </w:rPr>
        <w:t>Artículo 7. Responsabilidad y reparación de daños.</w:t>
      </w:r>
    </w:p>
    <w:p w14:paraId="382AA8A9" w14:textId="77777777" w:rsidR="00266FE7" w:rsidRDefault="003A3D42">
      <w:pPr>
        <w:rPr>
          <w:rFonts w:cs="Calibri"/>
          <w:i/>
        </w:rPr>
      </w:pPr>
      <w:r>
        <w:rPr>
          <w:rFonts w:cs="Calibri"/>
          <w:i/>
        </w:rPr>
        <w:t xml:space="preserve">Los alumnos/as o personas con él relacionadas que individual o colectivamente causen, de forma intencionada o por negligencia, daños a las instalaciones, equipamientos informáticos, incluido el software, o cualquier material del centro, así como a los bienes de los miembros de la comunidad educativa, quedarán obligados a reparar el daño causado o hacerse cargo del coste económico de su reparación o restablecimiento, cuando no medie culpa </w:t>
      </w:r>
      <w:proofErr w:type="gramStart"/>
      <w:r>
        <w:rPr>
          <w:rFonts w:cs="Calibri"/>
          <w:i/>
        </w:rPr>
        <w:t>in vigilando</w:t>
      </w:r>
      <w:proofErr w:type="gramEnd"/>
      <w:r>
        <w:rPr>
          <w:rFonts w:cs="Calibri"/>
          <w:i/>
        </w:rPr>
        <w:t xml:space="preserve"> de los/as profesores/as. Asimismo, deberán restituir los bienes sustraídos, o reparar económicamente el valor de estos.</w:t>
      </w:r>
    </w:p>
    <w:p w14:paraId="5795354F" w14:textId="77777777" w:rsidR="00266FE7" w:rsidRDefault="00266FE7">
      <w:pPr>
        <w:rPr>
          <w:rFonts w:cs="Calibri"/>
          <w:i/>
        </w:rPr>
      </w:pPr>
    </w:p>
    <w:p w14:paraId="122AF058" w14:textId="77777777" w:rsidR="00266FE7" w:rsidRDefault="003A3D42">
      <w:pPr>
        <w:rPr>
          <w:rFonts w:cs="Calibri"/>
        </w:rPr>
      </w:pPr>
      <w:r>
        <w:rPr>
          <w:rFonts w:cs="Calibri"/>
          <w:i/>
        </w:rPr>
        <w:t>2. En todo caso, quienes ejerzan la patria potestad o la tutela de los menores de edad serán responsables civiles en los términos previstos por la legislación vigente</w:t>
      </w:r>
      <w:r>
        <w:rPr>
          <w:rFonts w:cs="Calibri"/>
        </w:rPr>
        <w:t>.”</w:t>
      </w:r>
    </w:p>
    <w:p w14:paraId="14530EE0" w14:textId="77777777" w:rsidR="00266FE7" w:rsidRDefault="00266FE7">
      <w:pPr>
        <w:rPr>
          <w:rFonts w:cs="Calibri"/>
        </w:rPr>
      </w:pPr>
    </w:p>
    <w:p w14:paraId="516E75F9" w14:textId="77777777" w:rsidR="00266FE7" w:rsidRDefault="003A3D42">
      <w:pPr>
        <w:ind w:firstLine="432"/>
        <w:rPr>
          <w:rFonts w:cs="Calibri"/>
        </w:rPr>
      </w:pPr>
      <w:r>
        <w:rPr>
          <w:rFonts w:cs="Calibri"/>
        </w:rPr>
        <w:t>En el caso de que un alumno cause daño a las instalaciones o material, se amonestará de la acción por escrito informando a Jefatura de Estudios para que tome las medidas disciplinarias oportunas, y gestione la aplicación del artículo mencionado anteriormente.</w:t>
      </w:r>
    </w:p>
    <w:p w14:paraId="15B0C00E" w14:textId="77777777" w:rsidR="00266FE7" w:rsidRDefault="00266FE7">
      <w:pPr>
        <w:rPr>
          <w:rFonts w:cs="Calibri"/>
        </w:rPr>
      </w:pPr>
    </w:p>
    <w:p w14:paraId="38C49075" w14:textId="77777777" w:rsidR="00266FE7" w:rsidRDefault="003A3D42">
      <w:pPr>
        <w:ind w:firstLine="432"/>
        <w:rPr>
          <w:rFonts w:cs="Calibri"/>
        </w:rPr>
      </w:pPr>
      <w:r>
        <w:rPr>
          <w:rFonts w:cs="Calibri"/>
        </w:rPr>
        <w:lastRenderedPageBreak/>
        <w:t xml:space="preserve">Como se ha comentado en el apartado 9.6, los alumnos que </w:t>
      </w:r>
      <w:proofErr w:type="gramStart"/>
      <w:r>
        <w:rPr>
          <w:rFonts w:cs="Calibri"/>
        </w:rPr>
        <w:t>causaran</w:t>
      </w:r>
      <w:proofErr w:type="gramEnd"/>
      <w:r>
        <w:rPr>
          <w:rFonts w:cs="Calibri"/>
        </w:rPr>
        <w:t xml:space="preserve"> daño a las instalaciones o material y no reparen el daño causado perderán el derecho a la evaluación continua.</w:t>
      </w:r>
    </w:p>
    <w:p w14:paraId="67E6BB42" w14:textId="77777777" w:rsidR="00266FE7" w:rsidRDefault="00266FE7">
      <w:pPr>
        <w:rPr>
          <w:rFonts w:cs="Calibri"/>
        </w:rPr>
      </w:pPr>
    </w:p>
    <w:p w14:paraId="19AABC41" w14:textId="1FC648B0" w:rsidR="00266FE7" w:rsidRDefault="003A3D42">
      <w:pPr>
        <w:pStyle w:val="Encabezado1"/>
        <w:numPr>
          <w:ilvl w:val="0"/>
          <w:numId w:val="23"/>
        </w:numPr>
        <w:rPr>
          <w:rFonts w:ascii="Calibri" w:hAnsi="Calibri" w:cs="Calibri"/>
        </w:rPr>
      </w:pPr>
      <w:bookmarkStart w:id="67" w:name="_Toc523819781"/>
      <w:bookmarkStart w:id="68" w:name="_Toc149134000"/>
      <w:bookmarkEnd w:id="67"/>
      <w:r>
        <w:rPr>
          <w:rFonts w:ascii="Calibri" w:hAnsi="Calibri" w:cs="Calibri"/>
        </w:rPr>
        <w:t>Actividades extraescolares</w:t>
      </w:r>
      <w:bookmarkEnd w:id="68"/>
    </w:p>
    <w:p w14:paraId="09A6D6DA" w14:textId="1D4F4D9F" w:rsidR="00846410" w:rsidRPr="004849A3" w:rsidRDefault="00846410" w:rsidP="00846410">
      <w:pPr>
        <w:ind w:firstLine="432"/>
        <w:rPr>
          <w:color w:val="auto"/>
          <w:highlight w:val="yellow"/>
        </w:rPr>
      </w:pPr>
      <w:r w:rsidRPr="004849A3">
        <w:rPr>
          <w:rFonts w:cs="Calibri"/>
          <w:color w:val="auto"/>
        </w:rPr>
        <w:t>Desde es</w:t>
      </w:r>
      <w:r>
        <w:rPr>
          <w:rFonts w:cs="Calibri"/>
          <w:color w:val="auto"/>
        </w:rPr>
        <w:t>ta asignatura</w:t>
      </w:r>
      <w:r w:rsidRPr="004849A3">
        <w:rPr>
          <w:rFonts w:cs="Calibri"/>
          <w:color w:val="auto"/>
        </w:rPr>
        <w:t xml:space="preserve"> no se proponen actividades extraescolares</w:t>
      </w:r>
      <w:r>
        <w:rPr>
          <w:rFonts w:cs="Calibri"/>
          <w:color w:val="auto"/>
        </w:rPr>
        <w:t xml:space="preserve">. </w:t>
      </w:r>
      <w:r w:rsidRPr="004849A3">
        <w:rPr>
          <w:rFonts w:cs="Calibri"/>
          <w:color w:val="auto"/>
        </w:rPr>
        <w:t xml:space="preserve">Más allá de esto, se colaborará en la medida de lo posible con las actividades y los programas lanzados desde el centro, y de forma más específica, el Departamento de Informática y </w:t>
      </w:r>
      <w:r>
        <w:rPr>
          <w:rFonts w:cs="Calibri"/>
          <w:color w:val="auto"/>
        </w:rPr>
        <w:t>el resto de las asignaturas de 4º ESO en particular.</w:t>
      </w:r>
    </w:p>
    <w:p w14:paraId="52C9253F" w14:textId="77777777" w:rsidR="00846410" w:rsidRDefault="00846410">
      <w:pPr>
        <w:ind w:firstLine="432"/>
        <w:rPr>
          <w:highlight w:val="yellow"/>
        </w:rPr>
      </w:pPr>
    </w:p>
    <w:p w14:paraId="4004BF73" w14:textId="77777777" w:rsidR="00266FE7" w:rsidRDefault="00266FE7">
      <w:pPr>
        <w:rPr>
          <w:rFonts w:cs="Calibri"/>
        </w:rPr>
      </w:pPr>
    </w:p>
    <w:p w14:paraId="11316D75" w14:textId="14920208" w:rsidR="00266FE7" w:rsidRDefault="003A3D42">
      <w:pPr>
        <w:pStyle w:val="Encabezado1"/>
        <w:numPr>
          <w:ilvl w:val="0"/>
          <w:numId w:val="23"/>
        </w:numPr>
        <w:rPr>
          <w:rFonts w:ascii="Calibri" w:hAnsi="Calibri" w:cs="Calibri"/>
        </w:rPr>
      </w:pPr>
      <w:bookmarkStart w:id="69" w:name="_Toc523819782"/>
      <w:bookmarkStart w:id="70" w:name="_Toc149134001"/>
      <w:bookmarkEnd w:id="69"/>
      <w:r>
        <w:rPr>
          <w:rFonts w:ascii="Calibri" w:hAnsi="Calibri" w:cs="Calibri"/>
        </w:rPr>
        <w:t>Bibliografía</w:t>
      </w:r>
      <w:bookmarkEnd w:id="70"/>
    </w:p>
    <w:p w14:paraId="570CC3DC" w14:textId="20044321" w:rsidR="00846410" w:rsidRPr="00BE4119" w:rsidRDefault="00846410" w:rsidP="00846410">
      <w:pPr>
        <w:numPr>
          <w:ilvl w:val="0"/>
          <w:numId w:val="72"/>
        </w:numPr>
        <w:spacing w:before="120" w:line="240" w:lineRule="auto"/>
        <w:rPr>
          <w:b/>
          <w:szCs w:val="20"/>
        </w:rPr>
      </w:pPr>
      <w:r>
        <w:rPr>
          <w:b/>
          <w:szCs w:val="20"/>
        </w:rPr>
        <w:t>Material elaborado por el profesor</w:t>
      </w:r>
      <w:r w:rsidR="00F604CA">
        <w:rPr>
          <w:b/>
          <w:szCs w:val="20"/>
        </w:rPr>
        <w:t xml:space="preserve"> disponible en la plataforma Educamos.</w:t>
      </w:r>
    </w:p>
    <w:p w14:paraId="76B884F3" w14:textId="77777777" w:rsidR="00846410" w:rsidRDefault="00846410">
      <w:pPr>
        <w:rPr>
          <w:rFonts w:cs="Calibri"/>
          <w:color w:val="FF0000"/>
        </w:rPr>
      </w:pPr>
    </w:p>
    <w:p w14:paraId="409F4538" w14:textId="77777777" w:rsidR="00266FE7" w:rsidRDefault="00266FE7">
      <w:pPr>
        <w:rPr>
          <w:rFonts w:cs="Calibri"/>
          <w:color w:val="FF0000"/>
        </w:rPr>
      </w:pPr>
    </w:p>
    <w:p w14:paraId="392F587A" w14:textId="77777777" w:rsidR="00266FE7" w:rsidRDefault="00266FE7"/>
    <w:sectPr w:rsidR="00266FE7"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4A27B" w14:textId="77777777" w:rsidR="0012585A" w:rsidRDefault="0012585A" w:rsidP="00266FE7">
      <w:pPr>
        <w:spacing w:line="240" w:lineRule="auto"/>
      </w:pPr>
      <w:r>
        <w:separator/>
      </w:r>
    </w:p>
  </w:endnote>
  <w:endnote w:type="continuationSeparator" w:id="0">
    <w:p w14:paraId="53F3DADF" w14:textId="77777777" w:rsidR="0012585A" w:rsidRDefault="0012585A"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E1B9F" w14:textId="77777777" w:rsidR="0012585A" w:rsidRDefault="0012585A" w:rsidP="00266FE7">
      <w:pPr>
        <w:spacing w:line="240" w:lineRule="auto"/>
      </w:pPr>
      <w:r>
        <w:separator/>
      </w:r>
    </w:p>
  </w:footnote>
  <w:footnote w:type="continuationSeparator" w:id="0">
    <w:p w14:paraId="7A57427C" w14:textId="77777777" w:rsidR="0012585A" w:rsidRDefault="0012585A"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217"/>
    </w:tblGrid>
    <w:tr w:rsidR="00CD6E74" w14:paraId="3B67B782"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5AE51925" w14:textId="77777777" w:rsidR="00CD6E74" w:rsidRDefault="00CD6E74">
          <w:pPr>
            <w:pStyle w:val="Encabezamiento"/>
          </w:pPr>
          <w:r>
            <w:rPr>
              <w:noProof/>
            </w:rPr>
            <w:drawing>
              <wp:inline distT="0" distB="0" distL="0" distR="0" wp14:anchorId="59504069" wp14:editId="76C3DDB3">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2029927"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41A96DA1" w14:textId="77777777" w:rsidR="005B750B" w:rsidRDefault="00CD6E74" w:rsidP="005B750B">
          <w:pPr>
            <w:pStyle w:val="Encabezamiento"/>
            <w:jc w:val="center"/>
            <w:rPr>
              <w:rFonts w:ascii="Calibri" w:hAnsi="Calibri" w:cs="Calibri"/>
              <w:color w:val="auto"/>
            </w:rPr>
          </w:pPr>
          <w:r>
            <w:rPr>
              <w:rFonts w:ascii="Calibri" w:hAnsi="Calibri" w:cs="Calibri"/>
            </w:rPr>
            <w:t xml:space="preserve">Programación didáctica de </w:t>
          </w:r>
          <w:r w:rsidRPr="005B750B">
            <w:rPr>
              <w:rFonts w:ascii="Calibri" w:hAnsi="Calibri" w:cs="Calibri"/>
              <w:color w:val="auto"/>
            </w:rPr>
            <w:t xml:space="preserve">la asignatura </w:t>
          </w:r>
        </w:p>
        <w:p w14:paraId="35ACD39E" w14:textId="4DAFF744" w:rsidR="005B750B" w:rsidRDefault="005B750B" w:rsidP="005B750B">
          <w:pPr>
            <w:pStyle w:val="Encabezamiento"/>
            <w:jc w:val="center"/>
            <w:rPr>
              <w:rFonts w:ascii="Calibri" w:hAnsi="Calibri" w:cs="Calibri"/>
              <w:color w:val="FF0000"/>
              <w:sz w:val="32"/>
              <w:szCs w:val="32"/>
            </w:rPr>
          </w:pPr>
          <w:r w:rsidRPr="005B750B">
            <w:rPr>
              <w:rFonts w:ascii="Calibri" w:hAnsi="Calibri" w:cs="Calibri"/>
              <w:color w:val="auto"/>
            </w:rPr>
            <w:t xml:space="preserve"> </w:t>
          </w:r>
          <w:r>
            <w:rPr>
              <w:rFonts w:ascii="Calibri" w:hAnsi="Calibri" w:cs="Calibri"/>
              <w:sz w:val="32"/>
              <w:szCs w:val="32"/>
            </w:rPr>
            <w:t>Tecnologías de la Información y Comunicación</w:t>
          </w:r>
          <w:r w:rsidR="00BE6763">
            <w:rPr>
              <w:rFonts w:ascii="Calibri" w:hAnsi="Calibri" w:cs="Calibri"/>
              <w:sz w:val="32"/>
              <w:szCs w:val="32"/>
            </w:rPr>
            <w:t xml:space="preserve"> I</w:t>
          </w:r>
        </w:p>
        <w:p w14:paraId="7B18225B" w14:textId="423F373B" w:rsidR="00CD6E74" w:rsidRDefault="005B750B">
          <w:pPr>
            <w:pStyle w:val="Encabezamiento"/>
            <w:jc w:val="center"/>
            <w:rPr>
              <w:rFonts w:ascii="Calibri" w:hAnsi="Calibri" w:cs="Calibri"/>
              <w:color w:val="FF0000"/>
            </w:rPr>
          </w:pPr>
          <w:r w:rsidRPr="005B750B">
            <w:rPr>
              <w:rFonts w:ascii="Calibri" w:hAnsi="Calibri" w:cs="Calibri"/>
              <w:color w:val="auto"/>
            </w:rPr>
            <w:t xml:space="preserve"> 4º </w:t>
          </w:r>
          <w:r>
            <w:rPr>
              <w:rFonts w:ascii="Calibri" w:hAnsi="Calibri" w:cs="Calibri"/>
              <w:color w:val="auto"/>
            </w:rPr>
            <w:t>ESO</w:t>
          </w:r>
        </w:p>
        <w:p w14:paraId="67EAF28B" w14:textId="77777777" w:rsidR="00CD6E74" w:rsidRDefault="00CD6E74">
          <w:pPr>
            <w:pStyle w:val="Encabezamiento"/>
            <w:jc w:val="center"/>
            <w:rPr>
              <w:rFonts w:ascii="Calibri" w:hAnsi="Calibri" w:cs="Calibri"/>
            </w:rPr>
          </w:pPr>
          <w:r w:rsidRPr="005B750B">
            <w:rPr>
              <w:rFonts w:ascii="Calibri" w:hAnsi="Calibri" w:cs="Calibri"/>
            </w:rPr>
            <w:t>Curso 2022/2023</w:t>
          </w:r>
        </w:p>
      </w:tc>
    </w:tr>
  </w:tbl>
  <w:p w14:paraId="14F7B71E"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1"/>
    <w:lvl w:ilvl="0">
      <w:start w:val="1"/>
      <w:numFmt w:val="decimal"/>
      <w:lvlText w:val="2.%1."/>
      <w:lvlJc w:val="left"/>
      <w:pPr>
        <w:tabs>
          <w:tab w:val="num" w:pos="0"/>
        </w:tabs>
        <w:ind w:left="720" w:hanging="360"/>
      </w:pPr>
      <w:rPr>
        <w:rFonts w:hint="default"/>
        <w:szCs w:val="22"/>
      </w:rPr>
    </w:lvl>
  </w:abstractNum>
  <w:abstractNum w:abstractNumId="1" w15:restartNumberingAfterBreak="0">
    <w:nsid w:val="00000003"/>
    <w:multiLevelType w:val="singleLevel"/>
    <w:tmpl w:val="00000003"/>
    <w:name w:val="WW8Num2"/>
    <w:lvl w:ilvl="0">
      <w:start w:val="1"/>
      <w:numFmt w:val="lowerLetter"/>
      <w:lvlText w:val="%1)"/>
      <w:lvlJc w:val="left"/>
      <w:pPr>
        <w:tabs>
          <w:tab w:val="num" w:pos="0"/>
        </w:tabs>
        <w:ind w:left="720" w:hanging="360"/>
      </w:pPr>
      <w:rPr>
        <w:rFonts w:cs="Calibri" w:hint="default"/>
      </w:rPr>
    </w:lvl>
  </w:abstractNum>
  <w:abstractNum w:abstractNumId="2" w15:restartNumberingAfterBreak="0">
    <w:nsid w:val="00000004"/>
    <w:multiLevelType w:val="singleLevel"/>
    <w:tmpl w:val="00000004"/>
    <w:name w:val="WW8Num4"/>
    <w:lvl w:ilvl="0">
      <w:start w:val="1"/>
      <w:numFmt w:val="decimal"/>
      <w:lvlText w:val="3.%1."/>
      <w:lvlJc w:val="left"/>
      <w:pPr>
        <w:tabs>
          <w:tab w:val="num" w:pos="0"/>
        </w:tabs>
        <w:ind w:left="720" w:hanging="360"/>
      </w:pPr>
      <w:rPr>
        <w:rFonts w:hint="default"/>
      </w:rPr>
    </w:lvl>
  </w:abstractNum>
  <w:abstractNum w:abstractNumId="3" w15:restartNumberingAfterBreak="0">
    <w:nsid w:val="00000005"/>
    <w:multiLevelType w:val="singleLevel"/>
    <w:tmpl w:val="A320A256"/>
    <w:lvl w:ilvl="0">
      <w:start w:val="1"/>
      <w:numFmt w:val="decimal"/>
      <w:lvlText w:val="3.%1."/>
      <w:lvlJc w:val="left"/>
      <w:pPr>
        <w:tabs>
          <w:tab w:val="num" w:pos="0"/>
        </w:tabs>
        <w:ind w:left="720" w:hanging="360"/>
      </w:pPr>
      <w:rPr>
        <w:rFonts w:hint="default"/>
        <w:szCs w:val="22"/>
      </w:rPr>
    </w:lvl>
  </w:abstractNum>
  <w:abstractNum w:abstractNumId="4"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5" w15:restartNumberingAfterBreak="0">
    <w:nsid w:val="00000007"/>
    <w:multiLevelType w:val="singleLevel"/>
    <w:tmpl w:val="00000007"/>
    <w:name w:val="WW8Num7"/>
    <w:lvl w:ilvl="0">
      <w:start w:val="1"/>
      <w:numFmt w:val="decimal"/>
      <w:lvlText w:val="2.%1."/>
      <w:lvlJc w:val="left"/>
      <w:pPr>
        <w:tabs>
          <w:tab w:val="num" w:pos="0"/>
        </w:tabs>
        <w:ind w:left="720" w:hanging="360"/>
      </w:pPr>
      <w:rPr>
        <w:rFonts w:hint="default"/>
        <w:szCs w:val="22"/>
      </w:rPr>
    </w:lvl>
  </w:abstractNum>
  <w:abstractNum w:abstractNumId="6" w15:restartNumberingAfterBreak="0">
    <w:nsid w:val="00000009"/>
    <w:multiLevelType w:val="singleLevel"/>
    <w:tmpl w:val="00000009"/>
    <w:name w:val="WW8Num9"/>
    <w:lvl w:ilvl="0">
      <w:start w:val="1"/>
      <w:numFmt w:val="none"/>
      <w:suff w:val="nothing"/>
      <w:lvlText w:val="3.1"/>
      <w:lvlJc w:val="left"/>
      <w:pPr>
        <w:tabs>
          <w:tab w:val="num" w:pos="0"/>
        </w:tabs>
        <w:ind w:left="720" w:hanging="360"/>
      </w:pPr>
      <w:rPr>
        <w:rFonts w:hint="default"/>
        <w:szCs w:val="22"/>
      </w:rPr>
    </w:lvl>
  </w:abstractNum>
  <w:abstractNum w:abstractNumId="7" w15:restartNumberingAfterBreak="0">
    <w:nsid w:val="0000000B"/>
    <w:multiLevelType w:val="singleLevel"/>
    <w:tmpl w:val="0000000B"/>
    <w:name w:val="WW8Num12"/>
    <w:lvl w:ilvl="0">
      <w:start w:val="1"/>
      <w:numFmt w:val="decimal"/>
      <w:lvlText w:val="1.%1."/>
      <w:lvlJc w:val="left"/>
      <w:pPr>
        <w:tabs>
          <w:tab w:val="num" w:pos="0"/>
        </w:tabs>
        <w:ind w:left="720" w:hanging="360"/>
      </w:pPr>
      <w:rPr>
        <w:rFonts w:hint="default"/>
      </w:rPr>
    </w:lvl>
  </w:abstractNum>
  <w:abstractNum w:abstractNumId="8" w15:restartNumberingAfterBreak="0">
    <w:nsid w:val="0000000D"/>
    <w:multiLevelType w:val="singleLevel"/>
    <w:tmpl w:val="0000000D"/>
    <w:name w:val="WW8Num14"/>
    <w:lvl w:ilvl="0">
      <w:start w:val="1"/>
      <w:numFmt w:val="decimal"/>
      <w:lvlText w:val="3.%1."/>
      <w:lvlJc w:val="left"/>
      <w:pPr>
        <w:tabs>
          <w:tab w:val="num" w:pos="0"/>
        </w:tabs>
        <w:ind w:left="720" w:hanging="360"/>
      </w:pPr>
      <w:rPr>
        <w:rFonts w:hint="default"/>
        <w:szCs w:val="22"/>
      </w:rPr>
    </w:lvl>
  </w:abstractNum>
  <w:abstractNum w:abstractNumId="9" w15:restartNumberingAfterBreak="0">
    <w:nsid w:val="0000000E"/>
    <w:multiLevelType w:val="singleLevel"/>
    <w:tmpl w:val="0000000E"/>
    <w:name w:val="WW8Num17"/>
    <w:lvl w:ilvl="0">
      <w:start w:val="1"/>
      <w:numFmt w:val="decimal"/>
      <w:lvlText w:val="%1."/>
      <w:lvlJc w:val="left"/>
      <w:pPr>
        <w:tabs>
          <w:tab w:val="num" w:pos="0"/>
        </w:tabs>
        <w:ind w:left="720" w:hanging="360"/>
      </w:pPr>
      <w:rPr>
        <w:rFonts w:hint="default"/>
      </w:rPr>
    </w:lvl>
  </w:abstractNum>
  <w:abstractNum w:abstractNumId="10" w15:restartNumberingAfterBreak="0">
    <w:nsid w:val="0000000F"/>
    <w:multiLevelType w:val="singleLevel"/>
    <w:tmpl w:val="0000000F"/>
    <w:name w:val="WW8Num18"/>
    <w:lvl w:ilvl="0">
      <w:start w:val="1"/>
      <w:numFmt w:val="decimal"/>
      <w:lvlText w:val="2.%1."/>
      <w:lvlJc w:val="left"/>
      <w:pPr>
        <w:tabs>
          <w:tab w:val="num" w:pos="0"/>
        </w:tabs>
        <w:ind w:left="720" w:hanging="360"/>
      </w:pPr>
      <w:rPr>
        <w:rFonts w:hint="default"/>
        <w:szCs w:val="22"/>
      </w:rPr>
    </w:lvl>
  </w:abstractNum>
  <w:abstractNum w:abstractNumId="11" w15:restartNumberingAfterBreak="0">
    <w:nsid w:val="00000010"/>
    <w:multiLevelType w:val="singleLevel"/>
    <w:tmpl w:val="00000010"/>
    <w:name w:val="WW8Num19"/>
    <w:lvl w:ilvl="0">
      <w:start w:val="1"/>
      <w:numFmt w:val="decimal"/>
      <w:lvlText w:val="1.%1."/>
      <w:lvlJc w:val="left"/>
      <w:pPr>
        <w:tabs>
          <w:tab w:val="num" w:pos="0"/>
        </w:tabs>
        <w:ind w:left="720" w:hanging="360"/>
      </w:pPr>
      <w:rPr>
        <w:rFonts w:hint="default"/>
      </w:rPr>
    </w:lvl>
  </w:abstractNum>
  <w:abstractNum w:abstractNumId="12" w15:restartNumberingAfterBreak="0">
    <w:nsid w:val="00000011"/>
    <w:multiLevelType w:val="singleLevel"/>
    <w:tmpl w:val="00000011"/>
    <w:name w:val="WW8Num20"/>
    <w:lvl w:ilvl="0">
      <w:start w:val="1"/>
      <w:numFmt w:val="decimal"/>
      <w:lvlText w:val="%1."/>
      <w:lvlJc w:val="left"/>
      <w:pPr>
        <w:tabs>
          <w:tab w:val="num" w:pos="0"/>
        </w:tabs>
        <w:ind w:left="720" w:hanging="360"/>
      </w:pPr>
      <w:rPr>
        <w:rFonts w:hint="default"/>
      </w:rPr>
    </w:lvl>
  </w:abstractNum>
  <w:abstractNum w:abstractNumId="13" w15:restartNumberingAfterBreak="0">
    <w:nsid w:val="00000013"/>
    <w:multiLevelType w:val="singleLevel"/>
    <w:tmpl w:val="00000013"/>
    <w:name w:val="WW8Num22"/>
    <w:lvl w:ilvl="0">
      <w:start w:val="1"/>
      <w:numFmt w:val="decimal"/>
      <w:lvlText w:val="3.%1."/>
      <w:lvlJc w:val="left"/>
      <w:pPr>
        <w:tabs>
          <w:tab w:val="num" w:pos="0"/>
        </w:tabs>
        <w:ind w:left="720" w:hanging="360"/>
      </w:pPr>
      <w:rPr>
        <w:rFonts w:hint="default"/>
      </w:rPr>
    </w:lvl>
  </w:abstractNum>
  <w:abstractNum w:abstractNumId="14" w15:restartNumberingAfterBreak="0">
    <w:nsid w:val="00000014"/>
    <w:multiLevelType w:val="singleLevel"/>
    <w:tmpl w:val="00000014"/>
    <w:name w:val="WW8Num25"/>
    <w:lvl w:ilvl="0">
      <w:start w:val="1"/>
      <w:numFmt w:val="decimal"/>
      <w:lvlText w:val="1.%1."/>
      <w:lvlJc w:val="left"/>
      <w:pPr>
        <w:tabs>
          <w:tab w:val="num" w:pos="0"/>
        </w:tabs>
        <w:ind w:left="720" w:hanging="360"/>
      </w:pPr>
      <w:rPr>
        <w:rFonts w:hint="default"/>
        <w:szCs w:val="22"/>
      </w:rPr>
    </w:lvl>
  </w:abstractNum>
  <w:abstractNum w:abstractNumId="15" w15:restartNumberingAfterBreak="0">
    <w:nsid w:val="00000015"/>
    <w:multiLevelType w:val="singleLevel"/>
    <w:tmpl w:val="00000015"/>
    <w:name w:val="WW8Num28"/>
    <w:lvl w:ilvl="0">
      <w:start w:val="1"/>
      <w:numFmt w:val="decimal"/>
      <w:lvlText w:val="1.%1."/>
      <w:lvlJc w:val="left"/>
      <w:pPr>
        <w:tabs>
          <w:tab w:val="num" w:pos="0"/>
        </w:tabs>
        <w:ind w:left="720" w:hanging="360"/>
      </w:pPr>
      <w:rPr>
        <w:rFonts w:hint="default"/>
      </w:rPr>
    </w:lvl>
  </w:abstractNum>
  <w:abstractNum w:abstractNumId="16" w15:restartNumberingAfterBreak="0">
    <w:nsid w:val="00000016"/>
    <w:multiLevelType w:val="singleLevel"/>
    <w:tmpl w:val="00000016"/>
    <w:name w:val="WW8Num30"/>
    <w:lvl w:ilvl="0">
      <w:start w:val="1"/>
      <w:numFmt w:val="decimal"/>
      <w:lvlText w:val="1.%1."/>
      <w:lvlJc w:val="left"/>
      <w:pPr>
        <w:tabs>
          <w:tab w:val="num" w:pos="0"/>
        </w:tabs>
        <w:ind w:left="720" w:hanging="360"/>
      </w:pPr>
      <w:rPr>
        <w:rFonts w:hint="default"/>
      </w:rPr>
    </w:lvl>
  </w:abstractNum>
  <w:abstractNum w:abstractNumId="17" w15:restartNumberingAfterBreak="0">
    <w:nsid w:val="00000017"/>
    <w:multiLevelType w:val="singleLevel"/>
    <w:tmpl w:val="00000017"/>
    <w:name w:val="WW8Num32"/>
    <w:lvl w:ilvl="0">
      <w:start w:val="1"/>
      <w:numFmt w:val="decimal"/>
      <w:lvlText w:val="2.%1."/>
      <w:lvlJc w:val="left"/>
      <w:pPr>
        <w:tabs>
          <w:tab w:val="num" w:pos="0"/>
        </w:tabs>
        <w:ind w:left="720" w:hanging="360"/>
      </w:pPr>
      <w:rPr>
        <w:rFonts w:hint="default"/>
        <w:szCs w:val="22"/>
      </w:rPr>
    </w:lvl>
  </w:abstractNum>
  <w:abstractNum w:abstractNumId="18" w15:restartNumberingAfterBreak="0">
    <w:nsid w:val="00000018"/>
    <w:multiLevelType w:val="singleLevel"/>
    <w:tmpl w:val="00000018"/>
    <w:name w:val="WW8Num34"/>
    <w:lvl w:ilvl="0">
      <w:start w:val="1"/>
      <w:numFmt w:val="decimal"/>
      <w:lvlText w:val="%1."/>
      <w:lvlJc w:val="left"/>
      <w:pPr>
        <w:tabs>
          <w:tab w:val="num" w:pos="0"/>
        </w:tabs>
        <w:ind w:left="720" w:hanging="360"/>
      </w:pPr>
      <w:rPr>
        <w:rFonts w:hint="default"/>
      </w:rPr>
    </w:lvl>
  </w:abstractNum>
  <w:abstractNum w:abstractNumId="19" w15:restartNumberingAfterBreak="0">
    <w:nsid w:val="00000019"/>
    <w:multiLevelType w:val="singleLevel"/>
    <w:tmpl w:val="00000019"/>
    <w:name w:val="WW8Num35"/>
    <w:lvl w:ilvl="0">
      <w:start w:val="1"/>
      <w:numFmt w:val="decimal"/>
      <w:lvlText w:val="2.%1."/>
      <w:lvlJc w:val="left"/>
      <w:pPr>
        <w:tabs>
          <w:tab w:val="num" w:pos="0"/>
        </w:tabs>
        <w:ind w:left="720" w:hanging="360"/>
      </w:pPr>
      <w:rPr>
        <w:rFonts w:hint="default"/>
        <w:szCs w:val="22"/>
      </w:rPr>
    </w:lvl>
  </w:abstractNum>
  <w:abstractNum w:abstractNumId="20" w15:restartNumberingAfterBreak="0">
    <w:nsid w:val="0000001A"/>
    <w:multiLevelType w:val="singleLevel"/>
    <w:tmpl w:val="0000001A"/>
    <w:name w:val="WW8Num36"/>
    <w:lvl w:ilvl="0">
      <w:start w:val="1"/>
      <w:numFmt w:val="decimal"/>
      <w:lvlText w:val="%1."/>
      <w:lvlJc w:val="left"/>
      <w:pPr>
        <w:tabs>
          <w:tab w:val="num" w:pos="0"/>
        </w:tabs>
        <w:ind w:left="720" w:hanging="360"/>
      </w:pPr>
    </w:lvl>
  </w:abstractNum>
  <w:abstractNum w:abstractNumId="21" w15:restartNumberingAfterBreak="0">
    <w:nsid w:val="0000001B"/>
    <w:multiLevelType w:val="singleLevel"/>
    <w:tmpl w:val="0000001B"/>
    <w:name w:val="WW8Num37"/>
    <w:lvl w:ilvl="0">
      <w:start w:val="1"/>
      <w:numFmt w:val="decimal"/>
      <w:lvlText w:val="2.%1."/>
      <w:lvlJc w:val="left"/>
      <w:pPr>
        <w:tabs>
          <w:tab w:val="num" w:pos="0"/>
        </w:tabs>
        <w:ind w:left="720" w:hanging="360"/>
      </w:pPr>
      <w:rPr>
        <w:rFonts w:hint="default"/>
      </w:rPr>
    </w:lvl>
  </w:abstractNum>
  <w:abstractNum w:abstractNumId="22" w15:restartNumberingAfterBreak="0">
    <w:nsid w:val="0000001C"/>
    <w:multiLevelType w:val="singleLevel"/>
    <w:tmpl w:val="0000001C"/>
    <w:name w:val="WW8Num38"/>
    <w:lvl w:ilvl="0">
      <w:start w:val="1"/>
      <w:numFmt w:val="decimal"/>
      <w:lvlText w:val="4.%1."/>
      <w:lvlJc w:val="left"/>
      <w:pPr>
        <w:tabs>
          <w:tab w:val="num" w:pos="0"/>
        </w:tabs>
        <w:ind w:left="720" w:hanging="360"/>
      </w:pPr>
      <w:rPr>
        <w:rFonts w:hint="default"/>
      </w:rPr>
    </w:lvl>
  </w:abstractNum>
  <w:abstractNum w:abstractNumId="23" w15:restartNumberingAfterBreak="0">
    <w:nsid w:val="0000001D"/>
    <w:multiLevelType w:val="singleLevel"/>
    <w:tmpl w:val="0000001D"/>
    <w:name w:val="WW8Num40"/>
    <w:lvl w:ilvl="0">
      <w:start w:val="1"/>
      <w:numFmt w:val="decimal"/>
      <w:lvlText w:val="%1."/>
      <w:lvlJc w:val="left"/>
      <w:pPr>
        <w:tabs>
          <w:tab w:val="num" w:pos="0"/>
        </w:tabs>
        <w:ind w:left="720" w:hanging="360"/>
      </w:pPr>
      <w:rPr>
        <w:rFonts w:hint="default"/>
      </w:rPr>
    </w:lvl>
  </w:abstractNum>
  <w:abstractNum w:abstractNumId="24" w15:restartNumberingAfterBreak="0">
    <w:nsid w:val="0000001E"/>
    <w:multiLevelType w:val="singleLevel"/>
    <w:tmpl w:val="0000001E"/>
    <w:name w:val="WW8Num41"/>
    <w:lvl w:ilvl="0">
      <w:start w:val="1"/>
      <w:numFmt w:val="decimal"/>
      <w:lvlText w:val="2.%1."/>
      <w:lvlJc w:val="left"/>
      <w:pPr>
        <w:tabs>
          <w:tab w:val="num" w:pos="0"/>
        </w:tabs>
        <w:ind w:left="1080" w:hanging="360"/>
      </w:pPr>
      <w:rPr>
        <w:rFonts w:hint="default"/>
        <w:szCs w:val="22"/>
      </w:rPr>
    </w:lvl>
  </w:abstractNum>
  <w:abstractNum w:abstractNumId="25" w15:restartNumberingAfterBreak="0">
    <w:nsid w:val="0000001F"/>
    <w:multiLevelType w:val="singleLevel"/>
    <w:tmpl w:val="0000001F"/>
    <w:name w:val="WW8Num42"/>
    <w:lvl w:ilvl="0">
      <w:start w:val="1"/>
      <w:numFmt w:val="decimal"/>
      <w:lvlText w:val="1.%1."/>
      <w:lvlJc w:val="left"/>
      <w:pPr>
        <w:tabs>
          <w:tab w:val="num" w:pos="0"/>
        </w:tabs>
        <w:ind w:left="720" w:hanging="360"/>
      </w:pPr>
      <w:rPr>
        <w:rFonts w:hint="default"/>
      </w:rPr>
    </w:lvl>
  </w:abstractNum>
  <w:abstractNum w:abstractNumId="26" w15:restartNumberingAfterBreak="0">
    <w:nsid w:val="00000020"/>
    <w:multiLevelType w:val="singleLevel"/>
    <w:tmpl w:val="00000020"/>
    <w:name w:val="WW8Num43"/>
    <w:lvl w:ilvl="0">
      <w:start w:val="1"/>
      <w:numFmt w:val="decimal"/>
      <w:lvlText w:val="3.%1."/>
      <w:lvlJc w:val="left"/>
      <w:pPr>
        <w:tabs>
          <w:tab w:val="num" w:pos="0"/>
        </w:tabs>
        <w:ind w:left="720" w:hanging="360"/>
      </w:pPr>
      <w:rPr>
        <w:rFonts w:hint="default"/>
      </w:rPr>
    </w:lvl>
  </w:abstractNum>
  <w:abstractNum w:abstractNumId="27" w15:restartNumberingAfterBreak="0">
    <w:nsid w:val="00000021"/>
    <w:multiLevelType w:val="singleLevel"/>
    <w:tmpl w:val="00000021"/>
    <w:name w:val="WW8Num44"/>
    <w:lvl w:ilvl="0">
      <w:start w:val="1"/>
      <w:numFmt w:val="decimal"/>
      <w:lvlText w:val="1.%1."/>
      <w:lvlJc w:val="left"/>
      <w:pPr>
        <w:tabs>
          <w:tab w:val="num" w:pos="0"/>
        </w:tabs>
        <w:ind w:left="720" w:hanging="360"/>
      </w:pPr>
      <w:rPr>
        <w:rFonts w:hint="default"/>
      </w:rPr>
    </w:lvl>
  </w:abstractNum>
  <w:abstractNum w:abstractNumId="28" w15:restartNumberingAfterBreak="0">
    <w:nsid w:val="00000022"/>
    <w:multiLevelType w:val="singleLevel"/>
    <w:tmpl w:val="00000022"/>
    <w:name w:val="WW8Num45"/>
    <w:lvl w:ilvl="0">
      <w:start w:val="1"/>
      <w:numFmt w:val="bullet"/>
      <w:lvlText w:val=""/>
      <w:lvlJc w:val="left"/>
      <w:pPr>
        <w:tabs>
          <w:tab w:val="num" w:pos="0"/>
        </w:tabs>
        <w:ind w:left="720" w:hanging="360"/>
      </w:pPr>
      <w:rPr>
        <w:rFonts w:ascii="Symbol" w:hAnsi="Symbol" w:cs="Symbol" w:hint="default"/>
      </w:rPr>
    </w:lvl>
  </w:abstractNum>
  <w:abstractNum w:abstractNumId="29" w15:restartNumberingAfterBreak="0">
    <w:nsid w:val="00000024"/>
    <w:multiLevelType w:val="singleLevel"/>
    <w:tmpl w:val="00000024"/>
    <w:name w:val="WW8Num47"/>
    <w:lvl w:ilvl="0">
      <w:start w:val="1"/>
      <w:numFmt w:val="decimal"/>
      <w:lvlText w:val="1.%1."/>
      <w:lvlJc w:val="left"/>
      <w:pPr>
        <w:tabs>
          <w:tab w:val="num" w:pos="0"/>
        </w:tabs>
        <w:ind w:left="720" w:hanging="360"/>
      </w:pPr>
      <w:rPr>
        <w:rFonts w:hint="default"/>
      </w:rPr>
    </w:lvl>
  </w:abstractNum>
  <w:abstractNum w:abstractNumId="30" w15:restartNumberingAfterBreak="0">
    <w:nsid w:val="00000025"/>
    <w:multiLevelType w:val="singleLevel"/>
    <w:tmpl w:val="00000025"/>
    <w:name w:val="WW8Num48"/>
    <w:lvl w:ilvl="0">
      <w:start w:val="1"/>
      <w:numFmt w:val="decimal"/>
      <w:lvlText w:val="3.%1."/>
      <w:lvlJc w:val="left"/>
      <w:pPr>
        <w:tabs>
          <w:tab w:val="num" w:pos="0"/>
        </w:tabs>
        <w:ind w:left="720" w:hanging="360"/>
      </w:pPr>
      <w:rPr>
        <w:rFonts w:hint="default"/>
      </w:rPr>
    </w:lvl>
  </w:abstractNum>
  <w:abstractNum w:abstractNumId="31" w15:restartNumberingAfterBreak="0">
    <w:nsid w:val="00000026"/>
    <w:multiLevelType w:val="singleLevel"/>
    <w:tmpl w:val="00000026"/>
    <w:name w:val="WW8Num50"/>
    <w:lvl w:ilvl="0">
      <w:start w:val="1"/>
      <w:numFmt w:val="decimal"/>
      <w:lvlText w:val="%1."/>
      <w:lvlJc w:val="left"/>
      <w:pPr>
        <w:tabs>
          <w:tab w:val="num" w:pos="0"/>
        </w:tabs>
        <w:ind w:left="720" w:hanging="360"/>
      </w:pPr>
    </w:lvl>
  </w:abstractNum>
  <w:abstractNum w:abstractNumId="32" w15:restartNumberingAfterBreak="0">
    <w:nsid w:val="00000027"/>
    <w:multiLevelType w:val="singleLevel"/>
    <w:tmpl w:val="00000027"/>
    <w:name w:val="WW8Num51"/>
    <w:lvl w:ilvl="0">
      <w:start w:val="1"/>
      <w:numFmt w:val="decimal"/>
      <w:lvlText w:val="%1."/>
      <w:lvlJc w:val="left"/>
      <w:pPr>
        <w:tabs>
          <w:tab w:val="num" w:pos="0"/>
        </w:tabs>
        <w:ind w:left="720" w:hanging="360"/>
      </w:pPr>
    </w:lvl>
  </w:abstractNum>
  <w:abstractNum w:abstractNumId="33" w15:restartNumberingAfterBreak="0">
    <w:nsid w:val="00000029"/>
    <w:multiLevelType w:val="singleLevel"/>
    <w:tmpl w:val="00000029"/>
    <w:name w:val="WW8Num54"/>
    <w:lvl w:ilvl="0">
      <w:start w:val="1"/>
      <w:numFmt w:val="decimal"/>
      <w:lvlText w:val="1.%1."/>
      <w:lvlJc w:val="left"/>
      <w:pPr>
        <w:tabs>
          <w:tab w:val="num" w:pos="0"/>
        </w:tabs>
        <w:ind w:left="720" w:hanging="360"/>
      </w:pPr>
      <w:rPr>
        <w:rFonts w:hint="default"/>
      </w:rPr>
    </w:lvl>
  </w:abstractNum>
  <w:abstractNum w:abstractNumId="34" w15:restartNumberingAfterBreak="0">
    <w:nsid w:val="0000002A"/>
    <w:multiLevelType w:val="singleLevel"/>
    <w:tmpl w:val="0000002A"/>
    <w:name w:val="WW8Num55"/>
    <w:lvl w:ilvl="0">
      <w:start w:val="1"/>
      <w:numFmt w:val="decimal"/>
      <w:lvlText w:val="%1."/>
      <w:lvlJc w:val="left"/>
      <w:pPr>
        <w:tabs>
          <w:tab w:val="num" w:pos="0"/>
        </w:tabs>
        <w:ind w:left="720" w:hanging="360"/>
      </w:pPr>
      <w:rPr>
        <w:rFonts w:hint="default"/>
      </w:rPr>
    </w:lvl>
  </w:abstractNum>
  <w:abstractNum w:abstractNumId="35" w15:restartNumberingAfterBreak="0">
    <w:nsid w:val="0000002B"/>
    <w:multiLevelType w:val="singleLevel"/>
    <w:tmpl w:val="0000002B"/>
    <w:name w:val="WW8Num56"/>
    <w:lvl w:ilvl="0">
      <w:start w:val="1"/>
      <w:numFmt w:val="decimal"/>
      <w:lvlText w:val="2.%1."/>
      <w:lvlJc w:val="left"/>
      <w:pPr>
        <w:tabs>
          <w:tab w:val="num" w:pos="0"/>
        </w:tabs>
        <w:ind w:left="720" w:hanging="360"/>
      </w:pPr>
      <w:rPr>
        <w:rFonts w:hint="default"/>
      </w:rPr>
    </w:lvl>
  </w:abstractNum>
  <w:abstractNum w:abstractNumId="36" w15:restartNumberingAfterBreak="0">
    <w:nsid w:val="0000002D"/>
    <w:multiLevelType w:val="singleLevel"/>
    <w:tmpl w:val="0000002D"/>
    <w:name w:val="WW8Num59"/>
    <w:lvl w:ilvl="0">
      <w:start w:val="1"/>
      <w:numFmt w:val="decimal"/>
      <w:lvlText w:val="1.%1."/>
      <w:lvlJc w:val="left"/>
      <w:pPr>
        <w:tabs>
          <w:tab w:val="num" w:pos="0"/>
        </w:tabs>
        <w:ind w:left="720" w:hanging="360"/>
      </w:pPr>
      <w:rPr>
        <w:rFonts w:hint="default"/>
      </w:rPr>
    </w:lvl>
  </w:abstractNum>
  <w:abstractNum w:abstractNumId="37" w15:restartNumberingAfterBreak="0">
    <w:nsid w:val="0000002E"/>
    <w:multiLevelType w:val="singleLevel"/>
    <w:tmpl w:val="0000002E"/>
    <w:name w:val="WW8Num61"/>
    <w:lvl w:ilvl="0">
      <w:start w:val="1"/>
      <w:numFmt w:val="decimal"/>
      <w:lvlText w:val="3.%1."/>
      <w:lvlJc w:val="left"/>
      <w:pPr>
        <w:tabs>
          <w:tab w:val="num" w:pos="0"/>
        </w:tabs>
        <w:ind w:left="720" w:hanging="360"/>
      </w:pPr>
      <w:rPr>
        <w:rFonts w:hint="default"/>
      </w:rPr>
    </w:lvl>
  </w:abstractNum>
  <w:abstractNum w:abstractNumId="38" w15:restartNumberingAfterBreak="0">
    <w:nsid w:val="00000030"/>
    <w:multiLevelType w:val="singleLevel"/>
    <w:tmpl w:val="00000030"/>
    <w:name w:val="WW8Num63"/>
    <w:lvl w:ilvl="0">
      <w:start w:val="1"/>
      <w:numFmt w:val="decimal"/>
      <w:lvlText w:val="%1."/>
      <w:lvlJc w:val="left"/>
      <w:pPr>
        <w:tabs>
          <w:tab w:val="num" w:pos="0"/>
        </w:tabs>
        <w:ind w:left="720" w:hanging="360"/>
      </w:pPr>
    </w:lvl>
  </w:abstractNum>
  <w:abstractNum w:abstractNumId="39" w15:restartNumberingAfterBreak="0">
    <w:nsid w:val="00000031"/>
    <w:multiLevelType w:val="singleLevel"/>
    <w:tmpl w:val="00000031"/>
    <w:name w:val="WW8Num64"/>
    <w:lvl w:ilvl="0">
      <w:start w:val="1"/>
      <w:numFmt w:val="decimal"/>
      <w:lvlText w:val="4.%1."/>
      <w:lvlJc w:val="left"/>
      <w:pPr>
        <w:tabs>
          <w:tab w:val="num" w:pos="0"/>
        </w:tabs>
        <w:ind w:left="720" w:hanging="360"/>
      </w:pPr>
      <w:rPr>
        <w:rFonts w:hint="default"/>
      </w:rPr>
    </w:lvl>
  </w:abstractNum>
  <w:abstractNum w:abstractNumId="40" w15:restartNumberingAfterBreak="0">
    <w:nsid w:val="00000032"/>
    <w:multiLevelType w:val="singleLevel"/>
    <w:tmpl w:val="00000032"/>
    <w:name w:val="WW8Num68"/>
    <w:lvl w:ilvl="0">
      <w:start w:val="1"/>
      <w:numFmt w:val="decimal"/>
      <w:lvlText w:val="2.%1."/>
      <w:lvlJc w:val="left"/>
      <w:pPr>
        <w:tabs>
          <w:tab w:val="num" w:pos="0"/>
        </w:tabs>
        <w:ind w:left="720" w:hanging="360"/>
      </w:pPr>
      <w:rPr>
        <w:rFonts w:hint="default"/>
      </w:rPr>
    </w:lvl>
  </w:abstractNum>
  <w:abstractNum w:abstractNumId="41" w15:restartNumberingAfterBreak="0">
    <w:nsid w:val="00000033"/>
    <w:multiLevelType w:val="singleLevel"/>
    <w:tmpl w:val="00000033"/>
    <w:name w:val="WW8Num69"/>
    <w:lvl w:ilvl="0">
      <w:start w:val="1"/>
      <w:numFmt w:val="decimal"/>
      <w:lvlText w:val="1.%1."/>
      <w:lvlJc w:val="left"/>
      <w:pPr>
        <w:tabs>
          <w:tab w:val="num" w:pos="0"/>
        </w:tabs>
        <w:ind w:left="720" w:hanging="360"/>
      </w:pPr>
      <w:rPr>
        <w:rFonts w:hint="default"/>
      </w:rPr>
    </w:lvl>
  </w:abstractNum>
  <w:abstractNum w:abstractNumId="42" w15:restartNumberingAfterBreak="0">
    <w:nsid w:val="00000035"/>
    <w:multiLevelType w:val="singleLevel"/>
    <w:tmpl w:val="00000035"/>
    <w:name w:val="WW8Num74"/>
    <w:lvl w:ilvl="0">
      <w:start w:val="1"/>
      <w:numFmt w:val="decimal"/>
      <w:lvlText w:val="%1."/>
      <w:lvlJc w:val="left"/>
      <w:pPr>
        <w:tabs>
          <w:tab w:val="num" w:pos="0"/>
        </w:tabs>
        <w:ind w:left="720" w:hanging="360"/>
      </w:pPr>
      <w:rPr>
        <w:rFonts w:hint="default"/>
        <w:sz w:val="24"/>
        <w:szCs w:val="24"/>
      </w:rPr>
    </w:lvl>
  </w:abstractNum>
  <w:abstractNum w:abstractNumId="43" w15:restartNumberingAfterBreak="0">
    <w:nsid w:val="00000038"/>
    <w:multiLevelType w:val="singleLevel"/>
    <w:tmpl w:val="00000038"/>
    <w:name w:val="WW8Num77"/>
    <w:lvl w:ilvl="0">
      <w:start w:val="1"/>
      <w:numFmt w:val="decimal"/>
      <w:lvlText w:val="2.%1."/>
      <w:lvlJc w:val="left"/>
      <w:pPr>
        <w:tabs>
          <w:tab w:val="num" w:pos="0"/>
        </w:tabs>
        <w:ind w:left="1080" w:hanging="360"/>
      </w:pPr>
      <w:rPr>
        <w:rFonts w:hint="default"/>
      </w:rPr>
    </w:lvl>
  </w:abstractNum>
  <w:abstractNum w:abstractNumId="44" w15:restartNumberingAfterBreak="0">
    <w:nsid w:val="00000039"/>
    <w:multiLevelType w:val="singleLevel"/>
    <w:tmpl w:val="00000039"/>
    <w:name w:val="WW8Num78"/>
    <w:lvl w:ilvl="0">
      <w:start w:val="1"/>
      <w:numFmt w:val="decimal"/>
      <w:lvlText w:val="2.%1."/>
      <w:lvlJc w:val="left"/>
      <w:pPr>
        <w:tabs>
          <w:tab w:val="num" w:pos="0"/>
        </w:tabs>
        <w:ind w:left="720" w:hanging="360"/>
      </w:pPr>
      <w:rPr>
        <w:rFonts w:hint="default"/>
      </w:rPr>
    </w:lvl>
  </w:abstractNum>
  <w:abstractNum w:abstractNumId="45" w15:restartNumberingAfterBreak="0">
    <w:nsid w:val="0000003A"/>
    <w:multiLevelType w:val="singleLevel"/>
    <w:tmpl w:val="0000003A"/>
    <w:name w:val="WW8Num79"/>
    <w:lvl w:ilvl="0">
      <w:start w:val="1"/>
      <w:numFmt w:val="bullet"/>
      <w:lvlText w:val=""/>
      <w:lvlJc w:val="left"/>
      <w:pPr>
        <w:tabs>
          <w:tab w:val="num" w:pos="0"/>
        </w:tabs>
        <w:ind w:left="720" w:hanging="360"/>
      </w:pPr>
      <w:rPr>
        <w:rFonts w:ascii="Symbol" w:hAnsi="Symbol" w:cs="Symbol" w:hint="default"/>
        <w:szCs w:val="20"/>
      </w:rPr>
    </w:lvl>
  </w:abstractNum>
  <w:abstractNum w:abstractNumId="46" w15:restartNumberingAfterBreak="0">
    <w:nsid w:val="0000003B"/>
    <w:multiLevelType w:val="singleLevel"/>
    <w:tmpl w:val="0000003B"/>
    <w:name w:val="WW8Num80"/>
    <w:lvl w:ilvl="0">
      <w:start w:val="1"/>
      <w:numFmt w:val="decimal"/>
      <w:lvlText w:val="1.%1."/>
      <w:lvlJc w:val="left"/>
      <w:pPr>
        <w:tabs>
          <w:tab w:val="num" w:pos="0"/>
        </w:tabs>
        <w:ind w:left="720" w:hanging="360"/>
      </w:pPr>
      <w:rPr>
        <w:rFonts w:hint="default"/>
      </w:rPr>
    </w:lvl>
  </w:abstractNum>
  <w:abstractNum w:abstractNumId="47" w15:restartNumberingAfterBreak="0">
    <w:nsid w:val="0000003C"/>
    <w:multiLevelType w:val="multilevel"/>
    <w:tmpl w:val="F65E0A5C"/>
    <w:name w:val="WW8Num82"/>
    <w:lvl w:ilvl="0">
      <w:start w:val="1"/>
      <w:numFmt w:val="decimal"/>
      <w:lvlText w:val="%1."/>
      <w:lvlJc w:val="left"/>
      <w:pPr>
        <w:tabs>
          <w:tab w:val="num" w:pos="0"/>
        </w:tabs>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0000003D"/>
    <w:multiLevelType w:val="singleLevel"/>
    <w:tmpl w:val="0000003D"/>
    <w:name w:val="WW8Num83"/>
    <w:lvl w:ilvl="0">
      <w:start w:val="1"/>
      <w:numFmt w:val="decimal"/>
      <w:lvlText w:val="%1."/>
      <w:lvlJc w:val="left"/>
      <w:pPr>
        <w:tabs>
          <w:tab w:val="num" w:pos="0"/>
        </w:tabs>
        <w:ind w:left="720" w:hanging="360"/>
      </w:pPr>
      <w:rPr>
        <w:rFonts w:hint="default"/>
      </w:rPr>
    </w:lvl>
  </w:abstractNum>
  <w:abstractNum w:abstractNumId="49" w15:restartNumberingAfterBreak="0">
    <w:nsid w:val="0000003F"/>
    <w:multiLevelType w:val="singleLevel"/>
    <w:tmpl w:val="0000003F"/>
    <w:name w:val="WW8Num87"/>
    <w:lvl w:ilvl="0">
      <w:start w:val="1"/>
      <w:numFmt w:val="decimal"/>
      <w:lvlText w:val="2.%1."/>
      <w:lvlJc w:val="left"/>
      <w:pPr>
        <w:tabs>
          <w:tab w:val="num" w:pos="0"/>
        </w:tabs>
        <w:ind w:left="720" w:hanging="360"/>
      </w:pPr>
      <w:rPr>
        <w:rFonts w:hint="default"/>
        <w:szCs w:val="22"/>
      </w:rPr>
    </w:lvl>
  </w:abstractNum>
  <w:abstractNum w:abstractNumId="50" w15:restartNumberingAfterBreak="0">
    <w:nsid w:val="00000040"/>
    <w:multiLevelType w:val="singleLevel"/>
    <w:tmpl w:val="00000040"/>
    <w:name w:val="WW8Num88"/>
    <w:lvl w:ilvl="0">
      <w:start w:val="1"/>
      <w:numFmt w:val="decimal"/>
      <w:lvlText w:val="1.%1."/>
      <w:lvlJc w:val="left"/>
      <w:pPr>
        <w:tabs>
          <w:tab w:val="num" w:pos="0"/>
        </w:tabs>
        <w:ind w:left="720" w:hanging="360"/>
      </w:pPr>
      <w:rPr>
        <w:rFonts w:hint="default"/>
        <w:szCs w:val="22"/>
      </w:rPr>
    </w:lvl>
  </w:abstractNum>
  <w:abstractNum w:abstractNumId="51" w15:restartNumberingAfterBreak="0">
    <w:nsid w:val="00000043"/>
    <w:multiLevelType w:val="singleLevel"/>
    <w:tmpl w:val="00000043"/>
    <w:name w:val="WW8Num94"/>
    <w:lvl w:ilvl="0">
      <w:start w:val="1"/>
      <w:numFmt w:val="decimal"/>
      <w:lvlText w:val="%1."/>
      <w:lvlJc w:val="left"/>
      <w:pPr>
        <w:tabs>
          <w:tab w:val="num" w:pos="0"/>
        </w:tabs>
        <w:ind w:left="720" w:hanging="360"/>
      </w:pPr>
    </w:lvl>
  </w:abstractNum>
  <w:abstractNum w:abstractNumId="52" w15:restartNumberingAfterBreak="0">
    <w:nsid w:val="00000045"/>
    <w:multiLevelType w:val="singleLevel"/>
    <w:tmpl w:val="00000045"/>
    <w:name w:val="WW8Num97"/>
    <w:lvl w:ilvl="0">
      <w:start w:val="1"/>
      <w:numFmt w:val="decimal"/>
      <w:lvlText w:val="4.%1."/>
      <w:lvlJc w:val="left"/>
      <w:pPr>
        <w:tabs>
          <w:tab w:val="num" w:pos="0"/>
        </w:tabs>
        <w:ind w:left="720" w:hanging="360"/>
      </w:pPr>
      <w:rPr>
        <w:rFonts w:hint="default"/>
      </w:rPr>
    </w:lvl>
  </w:abstractNum>
  <w:abstractNum w:abstractNumId="53" w15:restartNumberingAfterBreak="0">
    <w:nsid w:val="00A518C7"/>
    <w:multiLevelType w:val="multilevel"/>
    <w:tmpl w:val="FFFFFFFF"/>
    <w:lvl w:ilvl="0">
      <w:start w:val="1"/>
      <w:numFmt w:val="lowerLetter"/>
      <w:lvlText w:val="%1)"/>
      <w:lvlJc w:val="left"/>
      <w:pPr>
        <w:tabs>
          <w:tab w:val="num" w:pos="0"/>
        </w:tabs>
        <w:ind w:left="792" w:hanging="360"/>
      </w:pPr>
    </w:lvl>
    <w:lvl w:ilvl="1">
      <w:start w:val="1"/>
      <w:numFmt w:val="decimal"/>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54"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5"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58" w15:restartNumberingAfterBreak="0">
    <w:nsid w:val="126B4053"/>
    <w:multiLevelType w:val="multilevel"/>
    <w:tmpl w:val="FFFFFFFF"/>
    <w:lvl w:ilvl="0">
      <w:start w:val="1"/>
      <w:numFmt w:val="decimal"/>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59" w15:restartNumberingAfterBreak="0">
    <w:nsid w:val="29C35DB3"/>
    <w:multiLevelType w:val="singleLevel"/>
    <w:tmpl w:val="A320A256"/>
    <w:lvl w:ilvl="0">
      <w:start w:val="1"/>
      <w:numFmt w:val="decimal"/>
      <w:lvlText w:val="3.%1."/>
      <w:lvlJc w:val="left"/>
      <w:pPr>
        <w:tabs>
          <w:tab w:val="num" w:pos="0"/>
        </w:tabs>
        <w:ind w:left="720" w:hanging="360"/>
      </w:pPr>
      <w:rPr>
        <w:rFonts w:hint="default"/>
        <w:szCs w:val="22"/>
      </w:rPr>
    </w:lvl>
  </w:abstractNum>
  <w:abstractNum w:abstractNumId="60" w15:restartNumberingAfterBreak="0">
    <w:nsid w:val="2AD27368"/>
    <w:multiLevelType w:val="singleLevel"/>
    <w:tmpl w:val="00000002"/>
    <w:lvl w:ilvl="0">
      <w:start w:val="1"/>
      <w:numFmt w:val="decimal"/>
      <w:lvlText w:val="2.%1."/>
      <w:lvlJc w:val="left"/>
      <w:pPr>
        <w:tabs>
          <w:tab w:val="num" w:pos="0"/>
        </w:tabs>
        <w:ind w:left="720" w:hanging="360"/>
      </w:pPr>
      <w:rPr>
        <w:rFonts w:hint="default"/>
        <w:szCs w:val="22"/>
      </w:rPr>
    </w:lvl>
  </w:abstractNum>
  <w:abstractNum w:abstractNumId="61" w15:restartNumberingAfterBreak="0">
    <w:nsid w:val="2E984552"/>
    <w:multiLevelType w:val="multilevel"/>
    <w:tmpl w:val="FD486A06"/>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2"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3" w15:restartNumberingAfterBreak="0">
    <w:nsid w:val="3038070D"/>
    <w:multiLevelType w:val="multilevel"/>
    <w:tmpl w:val="720462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4" w15:restartNumberingAfterBreak="0">
    <w:nsid w:val="318910B4"/>
    <w:multiLevelType w:val="hybridMultilevel"/>
    <w:tmpl w:val="69348B90"/>
    <w:name w:val="WW8Num202"/>
    <w:lvl w:ilvl="0" w:tplc="C5F03EBC">
      <w:start w:val="1"/>
      <w:numFmt w:val="decimal"/>
      <w:lvlText w:val="%1."/>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32495A41"/>
    <w:multiLevelType w:val="singleLevel"/>
    <w:tmpl w:val="00000021"/>
    <w:lvl w:ilvl="0">
      <w:start w:val="1"/>
      <w:numFmt w:val="decimal"/>
      <w:lvlText w:val="1.%1."/>
      <w:lvlJc w:val="left"/>
      <w:pPr>
        <w:tabs>
          <w:tab w:val="num" w:pos="0"/>
        </w:tabs>
        <w:ind w:left="720" w:hanging="360"/>
      </w:pPr>
      <w:rPr>
        <w:rFonts w:hint="default"/>
      </w:rPr>
    </w:lvl>
  </w:abstractNum>
  <w:abstractNum w:abstractNumId="66"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7" w15:restartNumberingAfterBreak="0">
    <w:nsid w:val="3B7C348A"/>
    <w:multiLevelType w:val="multilevel"/>
    <w:tmpl w:val="79F674E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8"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69" w15:restartNumberingAfterBreak="0">
    <w:nsid w:val="45A34114"/>
    <w:multiLevelType w:val="multilevel"/>
    <w:tmpl w:val="FFFFFFFF"/>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0" w15:restartNumberingAfterBreak="0">
    <w:nsid w:val="46625198"/>
    <w:multiLevelType w:val="multilevel"/>
    <w:tmpl w:val="DA0A749A"/>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1"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2"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3" w15:restartNumberingAfterBreak="0">
    <w:nsid w:val="5DC47B1C"/>
    <w:multiLevelType w:val="multilevel"/>
    <w:tmpl w:val="5008969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4" w15:restartNumberingAfterBreak="0">
    <w:nsid w:val="60B54C0D"/>
    <w:multiLevelType w:val="multilevel"/>
    <w:tmpl w:val="BF14D1AA"/>
    <w:lvl w:ilvl="0">
      <w:start w:val="1"/>
      <w:numFmt w:val="decimal"/>
      <w:pStyle w:val="Ttulo3"/>
      <w:lvlText w:val="%1."/>
      <w:lvlJc w:val="left"/>
      <w:pPr>
        <w:ind w:left="360" w:hanging="360"/>
      </w:pPr>
    </w:lvl>
    <w:lvl w:ilvl="1">
      <w:start w:val="1"/>
      <w:numFmt w:val="decimal"/>
      <w:pStyle w:val="Ttulo4"/>
      <w:lvlText w:val="%1.%2"/>
      <w:lvlJc w:val="left"/>
      <w:pPr>
        <w:ind w:left="576" w:hanging="576"/>
      </w:pPr>
      <w:rPr>
        <w:rFonts w:hint="default"/>
      </w:rPr>
    </w:lvl>
    <w:lvl w:ilvl="2">
      <w:start w:val="1"/>
      <w:numFmt w:val="decimal"/>
      <w:pStyle w:val="Ttulo5"/>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5" w15:restartNumberingAfterBreak="0">
    <w:nsid w:val="614E5707"/>
    <w:multiLevelType w:val="multilevel"/>
    <w:tmpl w:val="FFFFFFFF"/>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76" w15:restartNumberingAfterBreak="0">
    <w:nsid w:val="659E0B12"/>
    <w:multiLevelType w:val="multilevel"/>
    <w:tmpl w:val="FFFFFFFF"/>
    <w:lvl w:ilvl="0">
      <w:start w:val="1"/>
      <w:numFmt w:val="bullet"/>
      <w:lvlText w:val="o"/>
      <w:lvlJc w:val="left"/>
      <w:pPr>
        <w:tabs>
          <w:tab w:val="num" w:pos="0"/>
        </w:tabs>
        <w:ind w:left="1080" w:hanging="360"/>
      </w:pPr>
      <w:rPr>
        <w:rFonts w:ascii="Courier New" w:hAnsi="Courier New" w:cs="Courier New"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7"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79" w15:restartNumberingAfterBreak="0">
    <w:nsid w:val="6E201C46"/>
    <w:multiLevelType w:val="multilevel"/>
    <w:tmpl w:val="A992C50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0"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81" w15:restartNumberingAfterBreak="0">
    <w:nsid w:val="71144E73"/>
    <w:multiLevelType w:val="hybridMultilevel"/>
    <w:tmpl w:val="A68CE778"/>
    <w:name w:val="WW8Num2022"/>
    <w:lvl w:ilvl="0" w:tplc="BB70648C">
      <w:start w:val="1"/>
      <w:numFmt w:val="decimal"/>
      <w:lvlText w:val="%1."/>
      <w:lvlJc w:val="left"/>
      <w:pPr>
        <w:tabs>
          <w:tab w:val="num" w:pos="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29D4E33"/>
    <w:multiLevelType w:val="hybridMultilevel"/>
    <w:tmpl w:val="7AB029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84982734">
    <w:abstractNumId w:val="80"/>
  </w:num>
  <w:num w:numId="2" w16cid:durableId="1419132712">
    <w:abstractNumId w:val="56"/>
  </w:num>
  <w:num w:numId="3" w16cid:durableId="468012946">
    <w:abstractNumId w:val="68"/>
  </w:num>
  <w:num w:numId="4" w16cid:durableId="146751952">
    <w:abstractNumId w:val="71"/>
  </w:num>
  <w:num w:numId="5" w16cid:durableId="1098915854">
    <w:abstractNumId w:val="62"/>
  </w:num>
  <w:num w:numId="6" w16cid:durableId="1776635355">
    <w:abstractNumId w:val="77"/>
  </w:num>
  <w:num w:numId="7" w16cid:durableId="303043371">
    <w:abstractNumId w:val="57"/>
  </w:num>
  <w:num w:numId="8" w16cid:durableId="1970356658">
    <w:abstractNumId w:val="55"/>
  </w:num>
  <w:num w:numId="9" w16cid:durableId="1577670464">
    <w:abstractNumId w:val="72"/>
  </w:num>
  <w:num w:numId="10" w16cid:durableId="150023131">
    <w:abstractNumId w:val="78"/>
  </w:num>
  <w:num w:numId="11" w16cid:durableId="331758317">
    <w:abstractNumId w:val="66"/>
  </w:num>
  <w:num w:numId="12" w16cid:durableId="2028091458">
    <w:abstractNumId w:val="54"/>
  </w:num>
  <w:num w:numId="13" w16cid:durableId="1770587547">
    <w:abstractNumId w:val="4"/>
  </w:num>
  <w:num w:numId="14" w16cid:durableId="919826382">
    <w:abstractNumId w:val="74"/>
  </w:num>
  <w:num w:numId="15" w16cid:durableId="347605371">
    <w:abstractNumId w:val="9"/>
  </w:num>
  <w:num w:numId="16" w16cid:durableId="1947735551">
    <w:abstractNumId w:val="12"/>
  </w:num>
  <w:num w:numId="17" w16cid:durableId="2097238641">
    <w:abstractNumId w:val="18"/>
  </w:num>
  <w:num w:numId="18" w16cid:durableId="2027637265">
    <w:abstractNumId w:val="23"/>
  </w:num>
  <w:num w:numId="19" w16cid:durableId="539627825">
    <w:abstractNumId w:val="34"/>
  </w:num>
  <w:num w:numId="20" w16cid:durableId="906768442">
    <w:abstractNumId w:val="42"/>
  </w:num>
  <w:num w:numId="21" w16cid:durableId="1543444254">
    <w:abstractNumId w:val="47"/>
  </w:num>
  <w:num w:numId="22" w16cid:durableId="1944803106">
    <w:abstractNumId w:val="70"/>
  </w:num>
  <w:num w:numId="23" w16cid:durableId="1970236133">
    <w:abstractNumId w:val="61"/>
  </w:num>
  <w:num w:numId="24" w16cid:durableId="610161210">
    <w:abstractNumId w:val="0"/>
  </w:num>
  <w:num w:numId="25" w16cid:durableId="1143734967">
    <w:abstractNumId w:val="2"/>
  </w:num>
  <w:num w:numId="26" w16cid:durableId="1169369879">
    <w:abstractNumId w:val="3"/>
  </w:num>
  <w:num w:numId="27" w16cid:durableId="1546604797">
    <w:abstractNumId w:val="6"/>
  </w:num>
  <w:num w:numId="28" w16cid:durableId="841312200">
    <w:abstractNumId w:val="7"/>
  </w:num>
  <w:num w:numId="29" w16cid:durableId="640502772">
    <w:abstractNumId w:val="8"/>
  </w:num>
  <w:num w:numId="30" w16cid:durableId="52125795">
    <w:abstractNumId w:val="10"/>
  </w:num>
  <w:num w:numId="31" w16cid:durableId="153617790">
    <w:abstractNumId w:val="11"/>
  </w:num>
  <w:num w:numId="32" w16cid:durableId="1673992330">
    <w:abstractNumId w:val="13"/>
  </w:num>
  <w:num w:numId="33" w16cid:durableId="451558892">
    <w:abstractNumId w:val="16"/>
  </w:num>
  <w:num w:numId="34" w16cid:durableId="1402174327">
    <w:abstractNumId w:val="19"/>
  </w:num>
  <w:num w:numId="35" w16cid:durableId="1700158487">
    <w:abstractNumId w:val="20"/>
  </w:num>
  <w:num w:numId="36" w16cid:durableId="756634290">
    <w:abstractNumId w:val="24"/>
  </w:num>
  <w:num w:numId="37" w16cid:durableId="922567997">
    <w:abstractNumId w:val="25"/>
  </w:num>
  <w:num w:numId="38" w16cid:durableId="1592005">
    <w:abstractNumId w:val="27"/>
  </w:num>
  <w:num w:numId="39" w16cid:durableId="495993234">
    <w:abstractNumId w:val="31"/>
  </w:num>
  <w:num w:numId="40" w16cid:durableId="1361204962">
    <w:abstractNumId w:val="32"/>
  </w:num>
  <w:num w:numId="41" w16cid:durableId="1846742483">
    <w:abstractNumId w:val="38"/>
  </w:num>
  <w:num w:numId="42" w16cid:durableId="21396210">
    <w:abstractNumId w:val="39"/>
  </w:num>
  <w:num w:numId="43" w16cid:durableId="2046983733">
    <w:abstractNumId w:val="40"/>
  </w:num>
  <w:num w:numId="44" w16cid:durableId="162014594">
    <w:abstractNumId w:val="44"/>
  </w:num>
  <w:num w:numId="45" w16cid:durableId="868949886">
    <w:abstractNumId w:val="46"/>
  </w:num>
  <w:num w:numId="46" w16cid:durableId="1391925364">
    <w:abstractNumId w:val="48"/>
  </w:num>
  <w:num w:numId="47" w16cid:durableId="1514027535">
    <w:abstractNumId w:val="51"/>
  </w:num>
  <w:num w:numId="48" w16cid:durableId="72356856">
    <w:abstractNumId w:val="52"/>
  </w:num>
  <w:num w:numId="49" w16cid:durableId="1759592716">
    <w:abstractNumId w:val="1"/>
  </w:num>
  <w:num w:numId="50" w16cid:durableId="812723767">
    <w:abstractNumId w:val="5"/>
  </w:num>
  <w:num w:numId="51" w16cid:durableId="959382746">
    <w:abstractNumId w:val="14"/>
  </w:num>
  <w:num w:numId="52" w16cid:durableId="1311865119">
    <w:abstractNumId w:val="15"/>
  </w:num>
  <w:num w:numId="53" w16cid:durableId="1704599773">
    <w:abstractNumId w:val="17"/>
  </w:num>
  <w:num w:numId="54" w16cid:durableId="1782333496">
    <w:abstractNumId w:val="21"/>
  </w:num>
  <w:num w:numId="55" w16cid:durableId="1643193360">
    <w:abstractNumId w:val="22"/>
  </w:num>
  <w:num w:numId="56" w16cid:durableId="1118988919">
    <w:abstractNumId w:val="26"/>
  </w:num>
  <w:num w:numId="57" w16cid:durableId="929048024">
    <w:abstractNumId w:val="29"/>
  </w:num>
  <w:num w:numId="58" w16cid:durableId="322898030">
    <w:abstractNumId w:val="30"/>
  </w:num>
  <w:num w:numId="59" w16cid:durableId="655038362">
    <w:abstractNumId w:val="33"/>
  </w:num>
  <w:num w:numId="60" w16cid:durableId="829440909">
    <w:abstractNumId w:val="35"/>
  </w:num>
  <w:num w:numId="61" w16cid:durableId="1299411073">
    <w:abstractNumId w:val="36"/>
  </w:num>
  <w:num w:numId="62" w16cid:durableId="1674070120">
    <w:abstractNumId w:val="37"/>
  </w:num>
  <w:num w:numId="63" w16cid:durableId="2146654345">
    <w:abstractNumId w:val="41"/>
  </w:num>
  <w:num w:numId="64" w16cid:durableId="1384251613">
    <w:abstractNumId w:val="43"/>
  </w:num>
  <w:num w:numId="65" w16cid:durableId="1031145469">
    <w:abstractNumId w:val="49"/>
  </w:num>
  <w:num w:numId="66" w16cid:durableId="598414290">
    <w:abstractNumId w:val="50"/>
  </w:num>
  <w:num w:numId="67" w16cid:durableId="1725642778">
    <w:abstractNumId w:val="79"/>
  </w:num>
  <w:num w:numId="68" w16cid:durableId="1781145578">
    <w:abstractNumId w:val="73"/>
  </w:num>
  <w:num w:numId="69" w16cid:durableId="2062245717">
    <w:abstractNumId w:val="63"/>
  </w:num>
  <w:num w:numId="70" w16cid:durableId="321206177">
    <w:abstractNumId w:val="67"/>
  </w:num>
  <w:num w:numId="71" w16cid:durableId="1491023332">
    <w:abstractNumId w:val="28"/>
  </w:num>
  <w:num w:numId="72" w16cid:durableId="585655928">
    <w:abstractNumId w:val="45"/>
  </w:num>
  <w:num w:numId="73" w16cid:durableId="1849445600">
    <w:abstractNumId w:val="58"/>
  </w:num>
  <w:num w:numId="74" w16cid:durableId="1209105998">
    <w:abstractNumId w:val="53"/>
  </w:num>
  <w:num w:numId="75" w16cid:durableId="536237969">
    <w:abstractNumId w:val="75"/>
  </w:num>
  <w:num w:numId="76" w16cid:durableId="613288249">
    <w:abstractNumId w:val="82"/>
  </w:num>
  <w:num w:numId="77" w16cid:durableId="405807717">
    <w:abstractNumId w:val="64"/>
  </w:num>
  <w:num w:numId="78" w16cid:durableId="1829400779">
    <w:abstractNumId w:val="81"/>
  </w:num>
  <w:num w:numId="79" w16cid:durableId="1827746646">
    <w:abstractNumId w:val="59"/>
  </w:num>
  <w:num w:numId="80" w16cid:durableId="777332799">
    <w:abstractNumId w:val="65"/>
  </w:num>
  <w:num w:numId="81" w16cid:durableId="724371801">
    <w:abstractNumId w:val="60"/>
  </w:num>
  <w:num w:numId="82" w16cid:durableId="1319504397">
    <w:abstractNumId w:val="76"/>
  </w:num>
  <w:num w:numId="83" w16cid:durableId="1663660098">
    <w:abstractNumId w:val="6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FE7"/>
    <w:rsid w:val="00023DDA"/>
    <w:rsid w:val="000803AD"/>
    <w:rsid w:val="0012585A"/>
    <w:rsid w:val="001643A4"/>
    <w:rsid w:val="001735C2"/>
    <w:rsid w:val="0019695F"/>
    <w:rsid w:val="001A1205"/>
    <w:rsid w:val="001C6BF3"/>
    <w:rsid w:val="001F6D93"/>
    <w:rsid w:val="00266FE7"/>
    <w:rsid w:val="002677A6"/>
    <w:rsid w:val="0031554F"/>
    <w:rsid w:val="003414DD"/>
    <w:rsid w:val="00360571"/>
    <w:rsid w:val="003A3D42"/>
    <w:rsid w:val="003D3A9B"/>
    <w:rsid w:val="0043209A"/>
    <w:rsid w:val="00477C01"/>
    <w:rsid w:val="004A1E61"/>
    <w:rsid w:val="004A40EE"/>
    <w:rsid w:val="004C774D"/>
    <w:rsid w:val="004E1922"/>
    <w:rsid w:val="004E60E8"/>
    <w:rsid w:val="00501AD2"/>
    <w:rsid w:val="00553D2F"/>
    <w:rsid w:val="005B750B"/>
    <w:rsid w:val="005E0F00"/>
    <w:rsid w:val="00627E9C"/>
    <w:rsid w:val="006401F6"/>
    <w:rsid w:val="006B0FAE"/>
    <w:rsid w:val="006E1230"/>
    <w:rsid w:val="006F263B"/>
    <w:rsid w:val="007577C4"/>
    <w:rsid w:val="007C58F9"/>
    <w:rsid w:val="007C7CCE"/>
    <w:rsid w:val="0082710D"/>
    <w:rsid w:val="00843FF8"/>
    <w:rsid w:val="00846410"/>
    <w:rsid w:val="00877018"/>
    <w:rsid w:val="00884169"/>
    <w:rsid w:val="008C3CE1"/>
    <w:rsid w:val="008E7C83"/>
    <w:rsid w:val="00907ED7"/>
    <w:rsid w:val="009B4AD0"/>
    <w:rsid w:val="00A04EE6"/>
    <w:rsid w:val="00A6794B"/>
    <w:rsid w:val="00AA5998"/>
    <w:rsid w:val="00B56A3B"/>
    <w:rsid w:val="00BE6763"/>
    <w:rsid w:val="00C4110A"/>
    <w:rsid w:val="00CA38BE"/>
    <w:rsid w:val="00CB4845"/>
    <w:rsid w:val="00CD6E74"/>
    <w:rsid w:val="00D0075D"/>
    <w:rsid w:val="00D10780"/>
    <w:rsid w:val="00D15044"/>
    <w:rsid w:val="00D6362D"/>
    <w:rsid w:val="00DD2D23"/>
    <w:rsid w:val="00DE2216"/>
    <w:rsid w:val="00E2341D"/>
    <w:rsid w:val="00E3508D"/>
    <w:rsid w:val="00EC26F9"/>
    <w:rsid w:val="00ED1C55"/>
    <w:rsid w:val="00EF2ED0"/>
    <w:rsid w:val="00F05D6F"/>
    <w:rsid w:val="00F131CA"/>
    <w:rsid w:val="00F16884"/>
    <w:rsid w:val="00F52601"/>
    <w:rsid w:val="00F604CA"/>
    <w:rsid w:val="00F61D53"/>
    <w:rsid w:val="00F655AC"/>
    <w:rsid w:val="00FE56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B368D"/>
  <w15:docId w15:val="{D78AD4B5-1702-4B5C-861C-86ED7F5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3">
    <w:name w:val="heading 3"/>
    <w:basedOn w:val="Encabezado1"/>
    <w:next w:val="Normal"/>
    <w:link w:val="Ttulo3Car1"/>
    <w:qFormat/>
    <w:locked/>
    <w:rsid w:val="003D3A9B"/>
    <w:pPr>
      <w:numPr>
        <w:numId w:val="14"/>
      </w:numPr>
      <w:outlineLvl w:val="2"/>
    </w:pPr>
  </w:style>
  <w:style w:type="paragraph" w:styleId="Ttulo4">
    <w:name w:val="heading 4"/>
    <w:basedOn w:val="Encabezado2"/>
    <w:next w:val="Normal"/>
    <w:link w:val="Ttulo4Car1"/>
    <w:qFormat/>
    <w:locked/>
    <w:rsid w:val="003D3A9B"/>
    <w:pPr>
      <w:numPr>
        <w:ilvl w:val="1"/>
        <w:numId w:val="14"/>
      </w:numPr>
      <w:outlineLvl w:val="3"/>
    </w:pPr>
    <w:rPr>
      <w:rFonts w:ascii="Calibri" w:hAnsi="Calibri" w:cs="Calibri"/>
    </w:rPr>
  </w:style>
  <w:style w:type="paragraph" w:styleId="Ttulo5">
    <w:name w:val="heading 5"/>
    <w:basedOn w:val="Encabezado3"/>
    <w:next w:val="Normal"/>
    <w:link w:val="Ttulo5Car1"/>
    <w:qFormat/>
    <w:locked/>
    <w:rsid w:val="003D3A9B"/>
    <w:pPr>
      <w:numPr>
        <w:ilvl w:val="2"/>
        <w:numId w:val="14"/>
      </w:numPr>
      <w:outlineLvl w:val="4"/>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uiPriority w:val="9"/>
    <w:rsid w:val="001506E8"/>
    <w:rPr>
      <w:rFonts w:ascii="Cambria" w:hAnsi="Cambria"/>
      <w:b/>
      <w:bCs/>
      <w:sz w:val="32"/>
      <w:szCs w:val="32"/>
    </w:rPr>
  </w:style>
  <w:style w:type="character" w:customStyle="1" w:styleId="Ttulo2Car">
    <w:name w:val="Título 2 Car"/>
    <w:basedOn w:val="Fuentedeprrafopredeter"/>
    <w:link w:val="Encabezado2"/>
    <w:uiPriority w:val="9"/>
    <w:semiHidden/>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3Car1">
    <w:name w:val="Título 3 Car1"/>
    <w:basedOn w:val="Fuentedeprrafopredeter"/>
    <w:link w:val="Ttulo3"/>
    <w:rsid w:val="003D3A9B"/>
    <w:rPr>
      <w:rFonts w:ascii="Arial" w:hAnsi="Arial" w:cs="Arial"/>
      <w:b/>
      <w:bCs/>
      <w:color w:val="00000A"/>
      <w:sz w:val="32"/>
      <w:szCs w:val="32"/>
    </w:rPr>
  </w:style>
  <w:style w:type="character" w:customStyle="1" w:styleId="Ttulo4Car1">
    <w:name w:val="Título 4 Car1"/>
    <w:basedOn w:val="Fuentedeprrafopredeter"/>
    <w:link w:val="Ttulo4"/>
    <w:rsid w:val="003D3A9B"/>
    <w:rPr>
      <w:rFonts w:ascii="Calibri" w:hAnsi="Calibri" w:cs="Calibri"/>
      <w:b/>
      <w:bCs/>
      <w:i/>
      <w:iCs/>
      <w:color w:val="00000A"/>
      <w:sz w:val="28"/>
      <w:szCs w:val="28"/>
    </w:rPr>
  </w:style>
  <w:style w:type="character" w:customStyle="1" w:styleId="Ttulo5Car1">
    <w:name w:val="Título 5 Car1"/>
    <w:basedOn w:val="Fuentedeprrafopredeter"/>
    <w:link w:val="Ttulo5"/>
    <w:rsid w:val="003D3A9B"/>
    <w:rPr>
      <w:rFonts w:ascii="Calibri" w:hAnsi="Calibri" w:cs="Calibri"/>
      <w:b/>
      <w:bCs/>
      <w:color w:val="00000A"/>
      <w:sz w:val="26"/>
      <w:szCs w:val="26"/>
    </w:rPr>
  </w:style>
  <w:style w:type="paragraph" w:customStyle="1" w:styleId="Textbody">
    <w:name w:val="Text body"/>
    <w:basedOn w:val="Normal"/>
    <w:rsid w:val="00FE5649"/>
    <w:pPr>
      <w:widowControl w:val="0"/>
      <w:autoSpaceDN w:val="0"/>
      <w:spacing w:after="120" w:line="240" w:lineRule="auto"/>
      <w:jc w:val="left"/>
      <w:textAlignment w:val="baseline"/>
    </w:pPr>
    <w:rPr>
      <w:rFonts w:ascii="Times New Roman" w:eastAsia="SimSun" w:hAnsi="Times New Roman" w:cs="Mangal"/>
      <w:color w:val="auto"/>
      <w:kern w:val="3"/>
      <w:lang w:eastAsia="zh-CN" w:bidi="hi-IN"/>
    </w:rPr>
  </w:style>
  <w:style w:type="paragraph" w:customStyle="1" w:styleId="Standard">
    <w:name w:val="Standard"/>
    <w:rsid w:val="00FE5649"/>
    <w:pPr>
      <w:widowControl w:val="0"/>
      <w:suppressAutoHyphens/>
      <w:autoSpaceDN w:val="0"/>
      <w:textAlignment w:val="baseline"/>
    </w:pPr>
    <w:rPr>
      <w:rFonts w:eastAsia="SimSun" w:cs="Mangal"/>
      <w:kern w:val="3"/>
      <w:sz w:val="24"/>
      <w:szCs w:val="24"/>
      <w:lang w:eastAsia="zh-CN" w:bidi="hi-IN"/>
    </w:rPr>
  </w:style>
  <w:style w:type="paragraph" w:styleId="TDC4">
    <w:name w:val="toc 4"/>
    <w:basedOn w:val="Normal"/>
    <w:next w:val="Normal"/>
    <w:autoRedefine/>
    <w:uiPriority w:val="39"/>
    <w:unhideWhenUsed/>
    <w:rsid w:val="007577C4"/>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307888">
      <w:bodyDiv w:val="1"/>
      <w:marLeft w:val="0"/>
      <w:marRight w:val="0"/>
      <w:marTop w:val="0"/>
      <w:marBottom w:val="0"/>
      <w:divBdr>
        <w:top w:val="none" w:sz="0" w:space="0" w:color="auto"/>
        <w:left w:val="none" w:sz="0" w:space="0" w:color="auto"/>
        <w:bottom w:val="none" w:sz="0" w:space="0" w:color="auto"/>
        <w:right w:val="none" w:sz="0" w:space="0" w:color="auto"/>
      </w:divBdr>
    </w:div>
    <w:div w:id="1784231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EAC8BE-68BC-4DCF-BB33-46A76B51428D}"/>
</file>

<file path=customXml/itemProps2.xml><?xml version="1.0" encoding="utf-8"?>
<ds:datastoreItem xmlns:ds="http://schemas.openxmlformats.org/officeDocument/2006/customXml" ds:itemID="{CAAC05C3-44B3-4043-8E45-3930E97A60C0}">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9D97ADBE-F048-4320-8629-699CA030E1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2458</TotalTime>
  <Pages>38</Pages>
  <Words>8127</Words>
  <Characters>44700</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52722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Jose Luis Amoros</cp:lastModifiedBy>
  <cp:revision>18</cp:revision>
  <dcterms:created xsi:type="dcterms:W3CDTF">2022-11-16T12:54:00Z</dcterms:created>
  <dcterms:modified xsi:type="dcterms:W3CDTF">2023-10-25T11:46:00Z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ies>
</file>