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5433"/>
        <w:gridCol w:w="7"/>
        <w:gridCol w:w="985"/>
        <w:gridCol w:w="455"/>
        <w:gridCol w:w="720"/>
      </w:tblGrid>
      <w:tr w:rsidR="00E77020" w:rsidTr="00B05525">
        <w:trPr>
          <w:trHeight w:val="389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Pr="005C3DF1" w:rsidRDefault="00E77020" w:rsidP="00141CF2">
            <w:pPr>
              <w:pStyle w:val="Ttulo1"/>
              <w:spacing w:before="120" w:after="120"/>
              <w:rPr>
                <w:b w:val="0"/>
                <w:bCs w:val="0"/>
                <w:sz w:val="22"/>
                <w:szCs w:val="22"/>
              </w:rPr>
            </w:pPr>
            <w:r w:rsidRPr="005C3DF1">
              <w:rPr>
                <w:b w:val="0"/>
                <w:bCs w:val="0"/>
                <w:sz w:val="22"/>
                <w:szCs w:val="22"/>
              </w:rPr>
              <w:t>I. REVISIÓN DE LA PROGRAMACIÓN</w:t>
            </w:r>
            <w:r>
              <w:rPr>
                <w:b w:val="0"/>
                <w:bCs w:val="0"/>
                <w:sz w:val="22"/>
                <w:szCs w:val="22"/>
              </w:rPr>
              <w:t xml:space="preserve"> 3º TRIMESTRE</w:t>
            </w:r>
          </w:p>
        </w:tc>
      </w:tr>
      <w:tr w:rsidR="00E77020" w:rsidTr="00B05525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Default="00E77020" w:rsidP="00141CF2">
            <w:pPr>
              <w:rPr>
                <w:b/>
                <w:bCs/>
              </w:rPr>
            </w:pPr>
            <w:r>
              <w:rPr>
                <w:b/>
                <w:bCs/>
              </w:rPr>
              <w:t>Familia:</w:t>
            </w:r>
          </w:p>
          <w:p w:rsidR="00E77020" w:rsidRDefault="00E77020" w:rsidP="00141CF2">
            <w:pPr>
              <w:rPr>
                <w:b/>
                <w:bCs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0" w:rsidRPr="00B05525" w:rsidRDefault="00B05525" w:rsidP="00141CF2">
            <w:pPr>
              <w:rPr>
                <w:b/>
                <w:bCs/>
                <w:sz w:val="22"/>
              </w:rPr>
            </w:pPr>
            <w:r w:rsidRPr="00B05525">
              <w:rPr>
                <w:b/>
                <w:bCs/>
                <w:sz w:val="22"/>
              </w:rPr>
              <w:t>INFORMÁTICA Y COMUNICACIONES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Default="00E77020" w:rsidP="00141CF2">
            <w:pPr>
              <w:rPr>
                <w:b/>
                <w:bCs/>
              </w:rPr>
            </w:pPr>
            <w:r>
              <w:rPr>
                <w:b/>
                <w:bCs/>
              </w:rPr>
              <w:t>Grupo:</w:t>
            </w:r>
          </w:p>
          <w:p w:rsidR="00E77020" w:rsidRDefault="00E77020" w:rsidP="00141CF2">
            <w:pPr>
              <w:rPr>
                <w:b/>
                <w:bCs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0" w:rsidRPr="00B05525" w:rsidRDefault="00A2576F" w:rsidP="00D3772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B05525" w:rsidRPr="00B05525">
              <w:rPr>
                <w:b/>
                <w:bCs/>
                <w:sz w:val="22"/>
              </w:rPr>
              <w:t xml:space="preserve">º </w:t>
            </w:r>
            <w:r w:rsidR="00D3772C">
              <w:rPr>
                <w:b/>
                <w:bCs/>
                <w:sz w:val="22"/>
              </w:rPr>
              <w:t>DAW</w:t>
            </w:r>
          </w:p>
        </w:tc>
      </w:tr>
      <w:tr w:rsidR="00E77020" w:rsidTr="00B05525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Default="00E77020" w:rsidP="00141CF2">
            <w:pPr>
              <w:rPr>
                <w:b/>
                <w:bCs/>
              </w:rPr>
            </w:pPr>
            <w:r>
              <w:rPr>
                <w:b/>
                <w:bCs/>
              </w:rPr>
              <w:t>Ciclo Formativo:</w:t>
            </w:r>
          </w:p>
          <w:p w:rsidR="00E77020" w:rsidRDefault="00E77020" w:rsidP="00141CF2">
            <w:pPr>
              <w:rPr>
                <w:b/>
                <w:bCs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0" w:rsidRPr="00B05525" w:rsidRDefault="00D3772C" w:rsidP="00A2576F">
            <w:pPr>
              <w:spacing w:line="241" w:lineRule="exact"/>
              <w:ind w:right="108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DESARROLLO DE APLICACIONES WEB</w:t>
            </w:r>
            <w:r w:rsidR="000B1C70">
              <w:rPr>
                <w:b/>
                <w:w w:val="97"/>
                <w:sz w:val="22"/>
              </w:rPr>
              <w:t xml:space="preserve"> </w:t>
            </w:r>
            <w:r w:rsidR="00A2576F">
              <w:rPr>
                <w:b/>
                <w:w w:val="97"/>
                <w:sz w:val="22"/>
              </w:rPr>
              <w:t>2</w:t>
            </w:r>
            <w:r w:rsidR="000B1C70">
              <w:rPr>
                <w:b/>
                <w:w w:val="97"/>
                <w:sz w:val="22"/>
              </w:rPr>
              <w:t>º CURSO</w:t>
            </w:r>
          </w:p>
        </w:tc>
      </w:tr>
      <w:tr w:rsidR="00B05525" w:rsidTr="004B1201">
        <w:trPr>
          <w:cantSplit/>
          <w:trHeight w:val="663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B05525" w:rsidRDefault="00B05525" w:rsidP="00141CF2">
            <w:pPr>
              <w:rPr>
                <w:b/>
                <w:bCs/>
              </w:rPr>
            </w:pPr>
            <w:r>
              <w:rPr>
                <w:b/>
                <w:bCs/>
              </w:rPr>
              <w:t>Módulo: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5525" w:rsidRPr="00B05525" w:rsidRDefault="00A2576F" w:rsidP="00141CF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EMPRESA E INICIATIVA EMPRENDEDORA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05525" w:rsidRDefault="00B05525" w:rsidP="00141CF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525" w:rsidRDefault="00B05525" w:rsidP="00141CF2">
            <w:pPr>
              <w:jc w:val="center"/>
              <w:rPr>
                <w:b/>
                <w:bCs/>
              </w:rPr>
            </w:pPr>
          </w:p>
        </w:tc>
      </w:tr>
      <w:tr w:rsidR="00E77020" w:rsidTr="00B05525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Default="00E77020" w:rsidP="00141CF2">
            <w:pPr>
              <w:rPr>
                <w:b/>
                <w:bCs/>
              </w:rPr>
            </w:pPr>
            <w:r>
              <w:rPr>
                <w:b/>
                <w:bCs/>
              </w:rPr>
              <w:t>Profesor/a</w:t>
            </w:r>
          </w:p>
          <w:p w:rsidR="00E77020" w:rsidRDefault="00E77020" w:rsidP="00141CF2">
            <w:pPr>
              <w:rPr>
                <w:b/>
                <w:bCs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0" w:rsidRPr="004B1201" w:rsidRDefault="00B05525" w:rsidP="004B1201">
            <w:pPr>
              <w:pStyle w:val="Ttulo5"/>
              <w:rPr>
                <w:i w:val="0"/>
                <w:sz w:val="22"/>
                <w:szCs w:val="24"/>
              </w:rPr>
            </w:pPr>
            <w:r w:rsidRPr="004B1201">
              <w:rPr>
                <w:i w:val="0"/>
                <w:sz w:val="22"/>
                <w:szCs w:val="24"/>
              </w:rPr>
              <w:t>JUAN OBEO NÚÑEZ</w:t>
            </w:r>
          </w:p>
        </w:tc>
      </w:tr>
      <w:tr w:rsidR="00E77020" w:rsidRPr="00472D5C" w:rsidTr="00B05525">
        <w:trPr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Pr="005C3DF1" w:rsidRDefault="00E77020" w:rsidP="00141CF2">
            <w:pPr>
              <w:pStyle w:val="Ttulo1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CONTENIDOS MÍNIMOS</w:t>
            </w:r>
          </w:p>
        </w:tc>
      </w:tr>
      <w:tr w:rsidR="00E77020" w:rsidRPr="00472D5C" w:rsidTr="00B05525">
        <w:trPr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0" w:rsidRPr="00E9140A" w:rsidRDefault="00E77020" w:rsidP="00E77020">
            <w:pPr>
              <w:spacing w:line="24" w:lineRule="exact"/>
              <w:rPr>
                <w:rFonts w:ascii="Symbol" w:eastAsia="Symbol" w:hAnsi="Symbol"/>
                <w:sz w:val="22"/>
              </w:rPr>
            </w:pP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02A95">
              <w:rPr>
                <w:b/>
                <w:u w:val="single"/>
              </w:rPr>
              <w:t>1. Iniciativa emprendedora: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Innovación y desarrollo económico. Principales características</w:t>
            </w:r>
            <w:r>
              <w:t xml:space="preserve"> </w:t>
            </w:r>
            <w:r w:rsidRPr="00E02A95">
              <w:t>de la innovación en la actividad de</w:t>
            </w:r>
            <w:r>
              <w:t>l</w:t>
            </w:r>
            <w:r w:rsidRPr="00E02A95">
              <w:t xml:space="preserve"> </w:t>
            </w:r>
            <w:r>
              <w:t>desarrollo de aplicaciones web</w:t>
            </w:r>
            <w:r w:rsidRPr="00E02A95">
              <w:t>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cultura emprendedora como necesidad social. Buenas</w:t>
            </w:r>
            <w:r>
              <w:t xml:space="preserve"> </w:t>
            </w:r>
            <w:r w:rsidRPr="00E02A95">
              <w:t>prácticas de cultura emprendedora en la actividad de</w:t>
            </w:r>
            <w:r>
              <w:t xml:space="preserve"> desarrollo de aplicaciones web</w:t>
            </w:r>
            <w:r w:rsidRPr="00E02A95">
              <w:t>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El carácter emprendedor: iniciativa, creatividad y formación.</w:t>
            </w:r>
            <w:r>
              <w:t xml:space="preserve"> </w:t>
            </w:r>
            <w:r w:rsidRPr="00E02A95">
              <w:t>El riesgo en la actividad emprendedora.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actuación de los emprendedores como empleados de</w:t>
            </w:r>
            <w:r>
              <w:t xml:space="preserve"> </w:t>
            </w:r>
            <w:r w:rsidRPr="00E02A95">
              <w:t xml:space="preserve">una empresa de </w:t>
            </w:r>
            <w:r>
              <w:t>desarrollo de aplicaciones web.</w:t>
            </w:r>
          </w:p>
          <w:p w:rsidR="00A2576F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actuación de los emprendedores como empresarios en</w:t>
            </w:r>
            <w:r>
              <w:t xml:space="preserve"> </w:t>
            </w:r>
            <w:r w:rsidRPr="00E02A95">
              <w:t>el sector de</w:t>
            </w:r>
            <w:r>
              <w:t>l desarrollo de aplicaciones web.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El empresario. Requisitos para el ejercicio de la actividad</w:t>
            </w:r>
            <w:r>
              <w:t xml:space="preserve"> </w:t>
            </w:r>
            <w:r w:rsidRPr="00E02A95">
              <w:t>empresarial.</w:t>
            </w:r>
          </w:p>
          <w:p w:rsidR="00A2576F" w:rsidRDefault="00A2576F" w:rsidP="00A2576F">
            <w:pPr>
              <w:jc w:val="both"/>
            </w:pPr>
            <w:r w:rsidRPr="00E02A95">
              <w:t>Plan de empresa: la idea de negocio en el ámbito de</w:t>
            </w:r>
            <w:r>
              <w:t>l desarrollo de aplicaciones web.</w:t>
            </w:r>
          </w:p>
          <w:p w:rsidR="00A2576F" w:rsidRPr="00E02A95" w:rsidRDefault="00A2576F" w:rsidP="00A2576F">
            <w:pPr>
              <w:jc w:val="both"/>
            </w:pP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02A95">
              <w:rPr>
                <w:b/>
                <w:u w:val="single"/>
              </w:rPr>
              <w:t>2. La empresa y su entorno: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Concepto y Funciones básicas de la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empresa como sistema. Estructura organizativa de la</w:t>
            </w:r>
            <w:r>
              <w:t xml:space="preserve"> </w:t>
            </w:r>
            <w:r w:rsidRPr="00E02A95">
              <w:t>empresa.</w:t>
            </w:r>
          </w:p>
          <w:p w:rsidR="00A2576F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Análisis del entorno general de una pequeña y mediana</w:t>
            </w:r>
            <w:r>
              <w:t xml:space="preserve"> empresa del desarrollo de aplicaciones web.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El entorno específico de la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Análisis del entorno específico de una pequeña y mediana</w:t>
            </w:r>
            <w:r>
              <w:t xml:space="preserve"> </w:t>
            </w:r>
            <w:r w:rsidRPr="00E02A95">
              <w:t xml:space="preserve">empresa de </w:t>
            </w:r>
            <w:r>
              <w:t>desarrollo de aplicaciones web</w:t>
            </w:r>
            <w:r w:rsidRPr="00E02A95">
              <w:t>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 xml:space="preserve">Relaciones de una pequeña y mediana empresa </w:t>
            </w:r>
            <w:r>
              <w:t>de desarrollo de aplicaciones web</w:t>
            </w:r>
            <w:r w:rsidRPr="00E02A95">
              <w:t xml:space="preserve"> con su entorno.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 xml:space="preserve">Relaciones de una pequeña y mediana empresa </w:t>
            </w:r>
            <w:r>
              <w:t>de administración de desarrollo de aplicaciones web</w:t>
            </w:r>
            <w:r w:rsidRPr="00E02A95">
              <w:t xml:space="preserve"> con el conjunto de la sociedad.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cultura de la empresa y su imagen corporativa.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Las políticas activas favorecedoras del emprendimiento.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Programas y planes específicos para la creación de empresas</w:t>
            </w:r>
            <w:r>
              <w:t xml:space="preserve"> </w:t>
            </w:r>
            <w:r w:rsidRPr="00E02A95">
              <w:t>en Castilla la Mancha.</w:t>
            </w:r>
          </w:p>
          <w:p w:rsidR="00A2576F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responsabilidad social corporativa. Responsabilidad</w:t>
            </w:r>
            <w:r>
              <w:t xml:space="preserve"> </w:t>
            </w:r>
            <w:r w:rsidRPr="00E02A95">
              <w:t>social y ética de las empresas del sector de</w:t>
            </w:r>
            <w:r>
              <w:t>l desarrollo de aplicaciones web.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El balance social de la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>
              <w:t>El marketing-</w:t>
            </w:r>
            <w:r w:rsidRPr="00E02A95">
              <w:t>mix y su aplicación práctica en el propio plan</w:t>
            </w:r>
            <w:r>
              <w:t xml:space="preserve"> </w:t>
            </w:r>
            <w:r w:rsidRPr="00E02A95">
              <w:t>de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Las organizaciones empresariales. Ventajas del asociacionismo</w:t>
            </w:r>
            <w:r>
              <w:t xml:space="preserve"> </w:t>
            </w:r>
            <w:r w:rsidRPr="00E02A95">
              <w:t>empresarial.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02A95">
              <w:rPr>
                <w:b/>
                <w:u w:val="single"/>
              </w:rPr>
              <w:t>3. Creación y puesta en marcha de una empresa: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Tipos de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La fiscalidad en las empresas.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lastRenderedPageBreak/>
              <w:t>Elección de la forma jurídica. Dimensión, número de socios</w:t>
            </w:r>
            <w:r>
              <w:t xml:space="preserve"> </w:t>
            </w:r>
            <w:r w:rsidRPr="00E02A95">
              <w:t>y responsabilidad de los propietarios de la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Trámites administrativos para la constitución y puesta en</w:t>
            </w:r>
            <w:r>
              <w:t xml:space="preserve"> </w:t>
            </w:r>
            <w:r w:rsidRPr="00E02A95">
              <w:t>marcha de una empresa.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Viabilidad económica y viabilidad financiera de una pequeña</w:t>
            </w:r>
            <w:r>
              <w:t xml:space="preserve"> </w:t>
            </w:r>
            <w:r w:rsidRPr="00E02A95">
              <w:t xml:space="preserve">y mediana empresa de </w:t>
            </w:r>
            <w:r>
              <w:t>desarrollo de aplicaciones web</w:t>
            </w:r>
            <w:r w:rsidRPr="00E02A95">
              <w:t>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Análisis de las fuentes de financiación y de inversiones de</w:t>
            </w:r>
            <w:r>
              <w:t xml:space="preserve"> </w:t>
            </w:r>
            <w:r w:rsidRPr="00E02A95">
              <w:t xml:space="preserve">una pequeña y mediana empresa de </w:t>
            </w:r>
            <w:r>
              <w:t>desarrollo de aplicaciones web</w:t>
            </w:r>
            <w:r w:rsidRPr="00E02A95">
              <w:t>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Plan de empresa: elección de la forma jurídica, estudio de</w:t>
            </w:r>
            <w:r>
              <w:t xml:space="preserve"> </w:t>
            </w:r>
            <w:r w:rsidRPr="00E02A95">
              <w:t>viabilidad económica y financiera, trámites administrativos</w:t>
            </w:r>
            <w:r>
              <w:t xml:space="preserve"> </w:t>
            </w:r>
            <w:r w:rsidRPr="00E02A95">
              <w:t>y gestión de ayudas y subvenciones. Otros planes específicos.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Recursos humanos en la empresa: selección, formación y</w:t>
            </w:r>
            <w:r>
              <w:t xml:space="preserve"> </w:t>
            </w:r>
            <w:r w:rsidRPr="00E02A95">
              <w:t>desarrollo de carrera profesional.</w:t>
            </w:r>
          </w:p>
          <w:p w:rsidR="00A2576F" w:rsidRPr="00E02A95" w:rsidRDefault="00A2576F" w:rsidP="00A2576F">
            <w:pPr>
              <w:jc w:val="both"/>
            </w:pP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02A95">
              <w:rPr>
                <w:b/>
                <w:u w:val="single"/>
              </w:rPr>
              <w:t>4. Función administrativa: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Concepto de contabilidad y nociones básicas.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Registro y análisis de la información contable.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Obligaciones fiscales de las empresas.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Requisitos y plazos para la presentación de documentos</w:t>
            </w:r>
            <w:r>
              <w:t xml:space="preserve"> </w:t>
            </w:r>
            <w:r w:rsidRPr="00E02A95">
              <w:t>oficiales. El calendario fiscal de la empresa.</w:t>
            </w:r>
          </w:p>
          <w:p w:rsidR="00A2576F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 xml:space="preserve">Gestión administrativa de una empresa </w:t>
            </w:r>
            <w:r w:rsidR="00AB451C">
              <w:t>de desarrollo de aplicaciones web</w:t>
            </w:r>
            <w:r w:rsidRPr="00E02A95">
              <w:t>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E02A95">
              <w:rPr>
                <w:b/>
                <w:u w:val="single"/>
              </w:rPr>
              <w:t xml:space="preserve">5. </w:t>
            </w:r>
            <w:r>
              <w:rPr>
                <w:b/>
                <w:u w:val="single"/>
              </w:rPr>
              <w:t>La trabajadora y el trabajador</w:t>
            </w:r>
            <w:r w:rsidRPr="00E02A95">
              <w:rPr>
                <w:b/>
                <w:u w:val="single"/>
              </w:rPr>
              <w:t xml:space="preserve"> autónomo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El estatuto del trabajador autónomo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Trámites, ayudas y subvenciones específicas para el establecimiento</w:t>
            </w:r>
            <w:r>
              <w:t xml:space="preserve"> </w:t>
            </w:r>
            <w:r w:rsidRPr="00E02A95">
              <w:t>como trabajador autónomo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Régimen fiscal del trabajador autónomo.</w:t>
            </w:r>
          </w:p>
          <w:p w:rsidR="00A2576F" w:rsidRPr="00E02A95" w:rsidRDefault="00A2576F" w:rsidP="00A2576F">
            <w:pPr>
              <w:autoSpaceDE w:val="0"/>
              <w:autoSpaceDN w:val="0"/>
              <w:adjustRightInd w:val="0"/>
              <w:jc w:val="both"/>
            </w:pPr>
            <w:r w:rsidRPr="00E02A95">
              <w:t>Protección social del trabajador autónomo.</w:t>
            </w:r>
          </w:p>
          <w:p w:rsidR="00A2576F" w:rsidRPr="00E02A95" w:rsidRDefault="00A2576F" w:rsidP="00A2576F">
            <w:pPr>
              <w:jc w:val="both"/>
            </w:pPr>
            <w:r w:rsidRPr="00E02A95">
              <w:t>Los trabajadores autónomos económicamente dependientes.</w:t>
            </w:r>
          </w:p>
          <w:p w:rsidR="00E77020" w:rsidRPr="00472D5C" w:rsidRDefault="00E77020" w:rsidP="00A2576F">
            <w:pPr>
              <w:tabs>
                <w:tab w:val="left" w:pos="640"/>
              </w:tabs>
              <w:spacing w:line="237" w:lineRule="auto"/>
              <w:ind w:left="640"/>
              <w:jc w:val="both"/>
              <w:rPr>
                <w:bCs/>
                <w:sz w:val="22"/>
                <w:szCs w:val="22"/>
              </w:rPr>
            </w:pPr>
          </w:p>
        </w:tc>
      </w:tr>
      <w:tr w:rsidR="00E77020" w:rsidRPr="00472D5C" w:rsidTr="00A2576F">
        <w:trPr>
          <w:trHeight w:val="849"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020" w:rsidRPr="00E77020" w:rsidRDefault="00E77020" w:rsidP="00A2576F">
            <w:pPr>
              <w:pStyle w:val="Ttulo1"/>
              <w:spacing w:before="40" w:after="40"/>
              <w:ind w:left="0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E77020" w:rsidRPr="00472D5C" w:rsidTr="00B05525">
        <w:trPr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77020" w:rsidRPr="00E77020" w:rsidRDefault="00E77020" w:rsidP="00E77020">
            <w:pPr>
              <w:pStyle w:val="Ttulo1"/>
              <w:spacing w:before="40" w:after="4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CRITERIOS DE EVALUACIÓN Y CALIFICACIÓN</w:t>
            </w:r>
          </w:p>
        </w:tc>
      </w:tr>
      <w:tr w:rsidR="00E77020" w:rsidRPr="00472D5C" w:rsidTr="00B05525">
        <w:trPr>
          <w:cantSplit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0" w:rsidRPr="00B05525" w:rsidRDefault="00E77020" w:rsidP="00E77020">
            <w:pPr>
              <w:jc w:val="both"/>
              <w:rPr>
                <w:bCs/>
                <w:sz w:val="22"/>
                <w:szCs w:val="22"/>
              </w:rPr>
            </w:pPr>
            <w:r w:rsidRPr="00B05525">
              <w:rPr>
                <w:bCs/>
                <w:sz w:val="22"/>
                <w:szCs w:val="22"/>
              </w:rPr>
              <w:t>Los criterios de evaluación serán los mismos que determina la normativa vigente.</w:t>
            </w:r>
          </w:p>
          <w:p w:rsidR="00E77020" w:rsidRPr="00B05525" w:rsidRDefault="00E77020" w:rsidP="00E77020">
            <w:pPr>
              <w:jc w:val="both"/>
              <w:rPr>
                <w:bCs/>
                <w:sz w:val="22"/>
                <w:szCs w:val="22"/>
              </w:rPr>
            </w:pPr>
          </w:p>
          <w:p w:rsidR="00E77020" w:rsidRDefault="00E77020" w:rsidP="00E77020">
            <w:pPr>
              <w:jc w:val="both"/>
              <w:rPr>
                <w:bCs/>
                <w:sz w:val="22"/>
                <w:szCs w:val="22"/>
              </w:rPr>
            </w:pPr>
            <w:r w:rsidRPr="00DF07E5">
              <w:rPr>
                <w:bCs/>
                <w:sz w:val="22"/>
                <w:szCs w:val="22"/>
              </w:rPr>
              <w:t xml:space="preserve">En cuanto a la calificación </w:t>
            </w:r>
            <w:r w:rsidR="00B05525" w:rsidRPr="00DF07E5">
              <w:rPr>
                <w:bCs/>
                <w:sz w:val="22"/>
                <w:szCs w:val="22"/>
              </w:rPr>
              <w:t>de los alumnos</w:t>
            </w:r>
            <w:r w:rsidR="00DF07E5" w:rsidRPr="00DF07E5">
              <w:rPr>
                <w:bCs/>
                <w:sz w:val="22"/>
                <w:szCs w:val="22"/>
              </w:rPr>
              <w:t xml:space="preserve">, y para tener en cuenta las </w:t>
            </w:r>
            <w:r w:rsidR="00DF07E5" w:rsidRPr="00DF07E5">
              <w:rPr>
                <w:sz w:val="22"/>
                <w:szCs w:val="22"/>
              </w:rPr>
              <w:t xml:space="preserve">Instrucciones de 13 de abril de 2020, de la Consejería de Educación, Cultura y Deportes sobre medidas educativas para el desarrollo del tercer trimestre del curso 2019-2020, ante la situación de estado de alarma provocada por causa del brote del virus COVID-19. </w:t>
            </w:r>
            <w:r w:rsidR="00B05525" w:rsidRPr="00DF07E5">
              <w:rPr>
                <w:bCs/>
                <w:sz w:val="22"/>
                <w:szCs w:val="22"/>
              </w:rPr>
              <w:t>se tendrán en cuenta los siguientes aspectos:</w:t>
            </w:r>
          </w:p>
          <w:p w:rsidR="004E43DE" w:rsidRPr="00DF07E5" w:rsidRDefault="004E43DE" w:rsidP="00E77020">
            <w:pPr>
              <w:jc w:val="both"/>
              <w:rPr>
                <w:bCs/>
                <w:sz w:val="22"/>
                <w:szCs w:val="22"/>
              </w:rPr>
            </w:pPr>
          </w:p>
          <w:p w:rsidR="00F71516" w:rsidRDefault="00F71516" w:rsidP="00F71516">
            <w:pPr>
              <w:pStyle w:val="Prrafodelista"/>
              <w:jc w:val="both"/>
              <w:rPr>
                <w:bCs/>
                <w:sz w:val="22"/>
                <w:szCs w:val="22"/>
              </w:rPr>
            </w:pPr>
          </w:p>
          <w:p w:rsidR="00F71516" w:rsidRDefault="00F71516" w:rsidP="004E43DE">
            <w:pPr>
              <w:pStyle w:val="Prrafodelista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Para la evaluación SEGUNDA ORDINARIA, los alumnos incluidos deberán superar una prueba de conocimientos teórico-prácticos </w:t>
            </w:r>
            <w:r w:rsidR="002D414D">
              <w:rPr>
                <w:bCs/>
                <w:sz w:val="22"/>
                <w:szCs w:val="22"/>
              </w:rPr>
              <w:t>y cuyo contenido será lo estudiado a lo largo de todo el curso académico.</w:t>
            </w:r>
            <w:r w:rsidR="00B24C3F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r w:rsidR="00B24C3F">
              <w:rPr>
                <w:bCs/>
                <w:sz w:val="22"/>
                <w:szCs w:val="22"/>
              </w:rPr>
              <w:t>Se actuará de la misma manera para los alumnos con materias PENDIENTES de primero.</w:t>
            </w:r>
            <w:bookmarkEnd w:id="0"/>
          </w:p>
          <w:p w:rsidR="002D414D" w:rsidRDefault="002D414D" w:rsidP="002D414D">
            <w:pPr>
              <w:pStyle w:val="Prrafodelista"/>
              <w:jc w:val="both"/>
              <w:rPr>
                <w:bCs/>
                <w:sz w:val="22"/>
                <w:szCs w:val="22"/>
              </w:rPr>
            </w:pPr>
          </w:p>
          <w:p w:rsidR="002D414D" w:rsidRDefault="002D414D" w:rsidP="004E43DE">
            <w:pPr>
              <w:pStyle w:val="Prrafodelista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Para facilitar la labor educativa de los alumnos</w:t>
            </w:r>
            <w:r w:rsidR="00381AC1">
              <w:rPr>
                <w:bCs/>
                <w:sz w:val="22"/>
                <w:szCs w:val="22"/>
              </w:rPr>
              <w:t xml:space="preserve"> que tengan dificultades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381AC1">
              <w:rPr>
                <w:bCs/>
                <w:sz w:val="22"/>
                <w:szCs w:val="22"/>
              </w:rPr>
              <w:t xml:space="preserve">se </w:t>
            </w:r>
            <w:r w:rsidR="00A2576F">
              <w:rPr>
                <w:bCs/>
                <w:sz w:val="22"/>
                <w:szCs w:val="22"/>
              </w:rPr>
              <w:t>proporcionará</w:t>
            </w:r>
            <w:r w:rsidR="00381AC1">
              <w:rPr>
                <w:bCs/>
                <w:sz w:val="22"/>
                <w:szCs w:val="22"/>
              </w:rPr>
              <w:t xml:space="preserve"> un </w:t>
            </w:r>
            <w:r w:rsidR="00A2576F">
              <w:rPr>
                <w:bCs/>
                <w:sz w:val="22"/>
                <w:szCs w:val="22"/>
              </w:rPr>
              <w:t>período de tiempo razonable</w:t>
            </w:r>
            <w:r w:rsidR="00381AC1">
              <w:rPr>
                <w:bCs/>
                <w:sz w:val="22"/>
                <w:szCs w:val="22"/>
              </w:rPr>
              <w:t xml:space="preserve"> para que resuelvan dudas o realicen consultas a través de la plataforma PAPÁS, MOODLE o al correo electrónico particular del profesor.</w:t>
            </w:r>
          </w:p>
          <w:p w:rsidR="00E9140A" w:rsidRDefault="00E9140A" w:rsidP="00E9140A">
            <w:pPr>
              <w:pStyle w:val="Prrafodelista"/>
              <w:jc w:val="both"/>
              <w:rPr>
                <w:bCs/>
                <w:sz w:val="22"/>
                <w:szCs w:val="22"/>
              </w:rPr>
            </w:pPr>
          </w:p>
          <w:p w:rsidR="00E9140A" w:rsidRDefault="00E9140A" w:rsidP="004E43DE">
            <w:pPr>
              <w:pStyle w:val="Prrafodelista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Todo lo dispuesto en los puntos anteriores podrá ser revocado si las circunstancias excepcionales actuales remiten, y las autoridades así lo dispusieran.</w:t>
            </w:r>
          </w:p>
          <w:p w:rsidR="00E77020" w:rsidRPr="00472D5C" w:rsidRDefault="00E77020" w:rsidP="002D414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202CF" w:rsidRDefault="00F202CF"/>
    <w:sectPr w:rsidR="00F20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51EAD36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6A2342E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2A487CB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1D4ED43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725A06F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C857586"/>
    <w:multiLevelType w:val="hybridMultilevel"/>
    <w:tmpl w:val="CAEC6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18DA"/>
    <w:multiLevelType w:val="hybridMultilevel"/>
    <w:tmpl w:val="269217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3624E"/>
    <w:multiLevelType w:val="hybridMultilevel"/>
    <w:tmpl w:val="0DE42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20"/>
    <w:rsid w:val="000B1C70"/>
    <w:rsid w:val="002D414D"/>
    <w:rsid w:val="002D45BD"/>
    <w:rsid w:val="00381AC1"/>
    <w:rsid w:val="004B1201"/>
    <w:rsid w:val="004E43DE"/>
    <w:rsid w:val="00A2576F"/>
    <w:rsid w:val="00AB451C"/>
    <w:rsid w:val="00B05525"/>
    <w:rsid w:val="00B24C3F"/>
    <w:rsid w:val="00D3772C"/>
    <w:rsid w:val="00DF07E5"/>
    <w:rsid w:val="00E77020"/>
    <w:rsid w:val="00E9140A"/>
    <w:rsid w:val="00F202CF"/>
    <w:rsid w:val="00F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CC0F-EBED-4D01-BDA4-B9C03D8D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7020"/>
    <w:pPr>
      <w:keepNext/>
      <w:spacing w:line="480" w:lineRule="auto"/>
      <w:ind w:left="357"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E770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02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77020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77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770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E77020"/>
    <w:pPr>
      <w:spacing w:line="360" w:lineRule="auto"/>
      <w:jc w:val="center"/>
    </w:pPr>
    <w:rPr>
      <w:b/>
      <w:bCs/>
      <w:spacing w:val="-3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77020"/>
    <w:rPr>
      <w:rFonts w:ascii="Times New Roman" w:eastAsia="Times New Roman" w:hAnsi="Times New Roman" w:cs="Times New Roman"/>
      <w:b/>
      <w:bCs/>
      <w:spacing w:val="-3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7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Abyacar Abyacar</dc:creator>
  <cp:keywords/>
  <dc:description/>
  <cp:lastModifiedBy>Abyacar Abyacar</cp:lastModifiedBy>
  <cp:revision>13</cp:revision>
  <dcterms:created xsi:type="dcterms:W3CDTF">2020-04-14T11:17:00Z</dcterms:created>
  <dcterms:modified xsi:type="dcterms:W3CDTF">2020-04-17T09:05:00Z</dcterms:modified>
</cp:coreProperties>
</file>